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C154FB" w14:textId="4E604BBE" w:rsidR="00F240CD" w:rsidRDefault="00AB49C2">
      <w:pPr>
        <w:rPr>
          <w:b/>
          <w:bCs/>
        </w:rPr>
      </w:pPr>
      <w:r>
        <w:rPr>
          <w:b/>
          <w:bCs/>
        </w:rPr>
        <w:t>Kursus: ’</w:t>
      </w:r>
      <w:r w:rsidR="00736BAF" w:rsidRPr="00736BAF">
        <w:rPr>
          <w:b/>
          <w:bCs/>
        </w:rPr>
        <w:t>Når diagnosen rammer arbejdspladsen</w:t>
      </w:r>
      <w:r>
        <w:rPr>
          <w:b/>
          <w:bCs/>
        </w:rPr>
        <w:t>.’</w:t>
      </w:r>
    </w:p>
    <w:p w14:paraId="67FE2E1E" w14:textId="77777777" w:rsidR="00AB49C2" w:rsidRPr="00736BAF" w:rsidRDefault="00AB49C2">
      <w:pPr>
        <w:rPr>
          <w:b/>
          <w:bCs/>
        </w:rPr>
      </w:pPr>
    </w:p>
    <w:p w14:paraId="4682647A" w14:textId="77777777" w:rsidR="00AB49C2" w:rsidRDefault="00AB49C2" w:rsidP="00AB49C2">
      <w:pPr>
        <w:rPr>
          <w:rFonts w:ascii="Arial" w:eastAsia="Times New Roman" w:hAnsi="Arial" w:cs="Arial"/>
          <w:color w:val="000000"/>
          <w:sz w:val="22"/>
          <w:szCs w:val="22"/>
        </w:rPr>
      </w:pPr>
      <w:r>
        <w:rPr>
          <w:rFonts w:ascii="Arial" w:eastAsia="Times New Roman" w:hAnsi="Arial" w:cs="Arial"/>
          <w:color w:val="000000"/>
          <w:sz w:val="22"/>
          <w:szCs w:val="22"/>
          <w:u w:val="single"/>
        </w:rPr>
        <w:t>Underviser:</w:t>
      </w:r>
    </w:p>
    <w:p w14:paraId="13558692" w14:textId="77777777" w:rsidR="00AB49C2" w:rsidRDefault="00AB49C2" w:rsidP="00AB49C2">
      <w:pPr>
        <w:rPr>
          <w:rFonts w:ascii="Arial" w:eastAsia="Times New Roman" w:hAnsi="Arial" w:cs="Arial"/>
          <w:color w:val="000000"/>
          <w:sz w:val="22"/>
          <w:szCs w:val="22"/>
        </w:rPr>
      </w:pPr>
      <w:r>
        <w:rPr>
          <w:rFonts w:ascii="Arial" w:eastAsia="Times New Roman" w:hAnsi="Arial" w:cs="Arial"/>
          <w:color w:val="000000"/>
          <w:sz w:val="22"/>
          <w:szCs w:val="22"/>
        </w:rPr>
        <w:t>Christina B. Jagd, Psykoterapeut, Coach og ADHD vejleder. Indehaver af Stress- og Psykoterapeutisk Klinik og firmaet Lev Dine Værdier (</w:t>
      </w:r>
      <w:hyperlink r:id="rId5" w:history="1">
        <w:r>
          <w:rPr>
            <w:rStyle w:val="Hyperlink"/>
            <w:rFonts w:ascii="Arial" w:eastAsia="Times New Roman" w:hAnsi="Arial" w:cs="Arial"/>
            <w:sz w:val="22"/>
            <w:szCs w:val="22"/>
          </w:rPr>
          <w:t>www.lev-dine-vaerdier.dk</w:t>
        </w:r>
      </w:hyperlink>
      <w:r>
        <w:rPr>
          <w:rFonts w:ascii="Arial" w:eastAsia="Times New Roman" w:hAnsi="Arial" w:cs="Arial"/>
          <w:color w:val="000000"/>
          <w:sz w:val="22"/>
          <w:szCs w:val="22"/>
        </w:rPr>
        <w:t>).</w:t>
      </w:r>
    </w:p>
    <w:p w14:paraId="12E1CFC7" w14:textId="77777777" w:rsidR="00736BAF" w:rsidRDefault="00736BAF"/>
    <w:p w14:paraId="05718D49" w14:textId="6F84F560" w:rsidR="00736BAF" w:rsidRPr="00736BAF" w:rsidRDefault="00736BAF" w:rsidP="00736BAF">
      <w:pPr>
        <w:rPr>
          <w:rFonts w:cstheme="minorHAnsi"/>
        </w:rPr>
      </w:pPr>
      <w:r w:rsidRPr="00736BAF">
        <w:rPr>
          <w:rFonts w:cstheme="minorHAnsi"/>
        </w:rPr>
        <w:t>Flere og flere mennesker i samfundet får diagnoserne ADHD, autisme og angst – og en del vælger anlægsgartnerfaget. På dette kursus får du viden og forståelse omkring diagnoserne og redskaber til at håndtere dem. Viden, konkrete redskaber og praktiske løsninger er vigtig</w:t>
      </w:r>
      <w:r>
        <w:rPr>
          <w:rFonts w:cstheme="minorHAnsi"/>
        </w:rPr>
        <w:t>e</w:t>
      </w:r>
      <w:r w:rsidRPr="00736BAF">
        <w:rPr>
          <w:rFonts w:cstheme="minorHAnsi"/>
        </w:rPr>
        <w:t xml:space="preserve"> for at kunne gøre uddannelses- og arbejdslivet både nemmere og mere velfungerende for elever, lærlinge og medarbejdere med ADHD, autisme og angst.</w:t>
      </w:r>
    </w:p>
    <w:p w14:paraId="30CE8BED" w14:textId="77777777" w:rsidR="00736BAF" w:rsidRPr="00736BAF" w:rsidRDefault="00736BAF" w:rsidP="00736BAF">
      <w:pPr>
        <w:rPr>
          <w:rFonts w:cstheme="minorHAnsi"/>
        </w:rPr>
      </w:pPr>
    </w:p>
    <w:p w14:paraId="33AA727C" w14:textId="09AA6004" w:rsidR="00736BAF" w:rsidRPr="00666467" w:rsidRDefault="00736BAF" w:rsidP="00736BAF">
      <w:pPr>
        <w:rPr>
          <w:rFonts w:cstheme="minorHAnsi"/>
          <w:b/>
        </w:rPr>
      </w:pPr>
      <w:r w:rsidRPr="00AB49C2">
        <w:rPr>
          <w:rFonts w:cstheme="minorHAnsi"/>
          <w:b/>
        </w:rPr>
        <w:t>Kurset henvender sig til mestre og lærlingeansvarlige på anlægsgartner arbejdspladser, såvel s</w:t>
      </w:r>
      <w:r w:rsidR="00666467">
        <w:rPr>
          <w:rFonts w:cstheme="minorHAnsi"/>
          <w:b/>
        </w:rPr>
        <w:t xml:space="preserve">om til faglærere på </w:t>
      </w:r>
      <w:r w:rsidR="00666467" w:rsidRPr="00666467">
        <w:rPr>
          <w:rFonts w:ascii="Calibri" w:eastAsia="Times New Roman" w:hAnsi="Calibri" w:cs="Calibri"/>
          <w:b/>
          <w:color w:val="000000"/>
          <w:sz w:val="22"/>
          <w:szCs w:val="22"/>
        </w:rPr>
        <w:t>erhvervsskolerne</w:t>
      </w:r>
      <w:r w:rsidR="00666467">
        <w:rPr>
          <w:rFonts w:ascii="Calibri" w:eastAsia="Times New Roman" w:hAnsi="Calibri" w:cs="Calibri"/>
          <w:b/>
          <w:color w:val="000000"/>
          <w:sz w:val="22"/>
          <w:szCs w:val="22"/>
        </w:rPr>
        <w:t>,</w:t>
      </w:r>
      <w:r w:rsidR="00666467" w:rsidRPr="00666467">
        <w:rPr>
          <w:rFonts w:ascii="Calibri" w:eastAsia="Times New Roman" w:hAnsi="Calibri" w:cs="Calibri"/>
          <w:b/>
          <w:color w:val="000000"/>
          <w:sz w:val="22"/>
          <w:szCs w:val="22"/>
        </w:rPr>
        <w:t xml:space="preserve"> der udbyder anlægsgartner uddannelsen</w:t>
      </w:r>
      <w:r w:rsidR="00666467">
        <w:rPr>
          <w:rFonts w:ascii="Calibri" w:eastAsia="Times New Roman" w:hAnsi="Calibri" w:cs="Calibri"/>
          <w:b/>
          <w:color w:val="000000"/>
          <w:sz w:val="22"/>
          <w:szCs w:val="22"/>
        </w:rPr>
        <w:t>.</w:t>
      </w:r>
    </w:p>
    <w:p w14:paraId="330A28E0" w14:textId="77777777" w:rsidR="00736BAF" w:rsidRPr="00736BAF" w:rsidRDefault="00736BAF" w:rsidP="00736BAF">
      <w:pPr>
        <w:rPr>
          <w:rFonts w:cstheme="minorHAnsi"/>
        </w:rPr>
      </w:pPr>
    </w:p>
    <w:p w14:paraId="4F66EA7B" w14:textId="6F7327F8" w:rsidR="00736BAF" w:rsidRDefault="00736BAF" w:rsidP="00736BAF">
      <w:pPr>
        <w:rPr>
          <w:rFonts w:cstheme="minorHAnsi"/>
        </w:rPr>
      </w:pPr>
      <w:r w:rsidRPr="00B93403">
        <w:rPr>
          <w:rFonts w:cstheme="minorHAnsi"/>
          <w:b/>
        </w:rPr>
        <w:t>På kurset får du en grundlæggende viden om ADHD, autisme og angst.</w:t>
      </w:r>
      <w:r>
        <w:rPr>
          <w:rFonts w:cstheme="minorHAnsi"/>
        </w:rPr>
        <w:t xml:space="preserve"> Du lærer, </w:t>
      </w:r>
      <w:r w:rsidRPr="00736BAF">
        <w:rPr>
          <w:rFonts w:cstheme="minorHAnsi"/>
        </w:rPr>
        <w:t xml:space="preserve">hvad </w:t>
      </w:r>
      <w:r>
        <w:rPr>
          <w:rFonts w:cstheme="minorHAnsi"/>
        </w:rPr>
        <w:t xml:space="preserve">der </w:t>
      </w:r>
      <w:r w:rsidRPr="00736BAF">
        <w:rPr>
          <w:rFonts w:cstheme="minorHAnsi"/>
        </w:rPr>
        <w:t xml:space="preserve">kendetegner </w:t>
      </w:r>
      <w:r>
        <w:rPr>
          <w:rFonts w:cstheme="minorHAnsi"/>
        </w:rPr>
        <w:t xml:space="preserve">de forskellige </w:t>
      </w:r>
      <w:r w:rsidRPr="00736BAF">
        <w:rPr>
          <w:rFonts w:cstheme="minorHAnsi"/>
        </w:rPr>
        <w:t xml:space="preserve">diagnoser, og hvad det </w:t>
      </w:r>
      <w:r>
        <w:rPr>
          <w:rFonts w:cstheme="minorHAnsi"/>
        </w:rPr>
        <w:t xml:space="preserve">er </w:t>
      </w:r>
      <w:r w:rsidRPr="00736BAF">
        <w:rPr>
          <w:rFonts w:cstheme="minorHAnsi"/>
        </w:rPr>
        <w:t>for praktiske løsninger og justeringer i arbejdslivet, der skabe</w:t>
      </w:r>
      <w:r>
        <w:rPr>
          <w:rFonts w:cstheme="minorHAnsi"/>
        </w:rPr>
        <w:t>r</w:t>
      </w:r>
      <w:r w:rsidRPr="00736BAF">
        <w:rPr>
          <w:rFonts w:cstheme="minorHAnsi"/>
        </w:rPr>
        <w:t xml:space="preserve"> de bedste rammer omkring</w:t>
      </w:r>
      <w:r>
        <w:rPr>
          <w:rFonts w:cstheme="minorHAnsi"/>
        </w:rPr>
        <w:t xml:space="preserve"> personer med disse diagnoser.</w:t>
      </w:r>
      <w:r w:rsidRPr="00736BAF">
        <w:rPr>
          <w:rFonts w:cstheme="minorHAnsi"/>
        </w:rPr>
        <w:t xml:space="preserve"> </w:t>
      </w:r>
    </w:p>
    <w:p w14:paraId="027E8B33" w14:textId="77777777" w:rsidR="00736BAF" w:rsidRDefault="00736BAF" w:rsidP="00736BAF">
      <w:pPr>
        <w:rPr>
          <w:rFonts w:cstheme="minorHAnsi"/>
        </w:rPr>
      </w:pPr>
    </w:p>
    <w:p w14:paraId="1A0C1E61" w14:textId="4B7AA734" w:rsidR="00736BAF" w:rsidRDefault="00736BAF" w:rsidP="00736BAF">
      <w:pPr>
        <w:rPr>
          <w:rFonts w:cstheme="minorHAnsi"/>
        </w:rPr>
      </w:pPr>
      <w:r w:rsidRPr="00B93403">
        <w:rPr>
          <w:rFonts w:cstheme="minorHAnsi"/>
          <w:b/>
        </w:rPr>
        <w:t>Alle mennesker er forskellige, men kun nogle af de forskelle, der findes, påvirker i ret stor grad, hvordan man fungerer i uddannelses- og arbejdslivet</w:t>
      </w:r>
      <w:r w:rsidRPr="00736BAF">
        <w:rPr>
          <w:rFonts w:cstheme="minorHAnsi"/>
        </w:rPr>
        <w:t xml:space="preserve">. </w:t>
      </w:r>
      <w:r>
        <w:rPr>
          <w:rFonts w:cstheme="minorHAnsi"/>
        </w:rPr>
        <w:t xml:space="preserve">Eksempelvis har mennesker, der lider af angst, en udpræget tendens til katastrofetænkning. Det kan nogle gange gøre arbejdslivet udfordrende, og det er godt at vide, hvad man som arbejdsgiver eller underviser kan gøre for at støtte bedst muligt. </w:t>
      </w:r>
    </w:p>
    <w:p w14:paraId="3B6D4338" w14:textId="77777777" w:rsidR="00B93403" w:rsidRDefault="00B93403" w:rsidP="00736BAF">
      <w:pPr>
        <w:rPr>
          <w:rFonts w:cstheme="minorHAnsi"/>
        </w:rPr>
      </w:pPr>
    </w:p>
    <w:p w14:paraId="4CF64B1D" w14:textId="05AC1ADC" w:rsidR="00736BAF" w:rsidRDefault="00736BAF" w:rsidP="00736BAF">
      <w:pPr>
        <w:rPr>
          <w:rFonts w:cstheme="minorHAnsi"/>
        </w:rPr>
      </w:pPr>
      <w:r>
        <w:rPr>
          <w:rFonts w:cstheme="minorHAnsi"/>
        </w:rPr>
        <w:t>Mennesker, der er</w:t>
      </w:r>
      <w:r w:rsidRPr="00736BAF">
        <w:rPr>
          <w:rFonts w:cstheme="minorHAnsi"/>
        </w:rPr>
        <w:t xml:space="preserve"> </w:t>
      </w:r>
      <w:proofErr w:type="spellStart"/>
      <w:r w:rsidRPr="00736BAF">
        <w:rPr>
          <w:rFonts w:cstheme="minorHAnsi"/>
        </w:rPr>
        <w:t>neurodivergent</w:t>
      </w:r>
      <w:r>
        <w:rPr>
          <w:rFonts w:cstheme="minorHAnsi"/>
        </w:rPr>
        <w:t>e</w:t>
      </w:r>
      <w:proofErr w:type="spellEnd"/>
      <w:r w:rsidRPr="00736BAF">
        <w:rPr>
          <w:rFonts w:cstheme="minorHAnsi"/>
        </w:rPr>
        <w:t xml:space="preserve"> </w:t>
      </w:r>
      <w:r>
        <w:rPr>
          <w:rFonts w:cstheme="minorHAnsi"/>
        </w:rPr>
        <w:t>(dvs. h</w:t>
      </w:r>
      <w:r w:rsidRPr="00736BAF">
        <w:rPr>
          <w:rFonts w:cstheme="minorHAnsi"/>
        </w:rPr>
        <w:t xml:space="preserve">ar ADHD eller autisme) har en hjerne, der </w:t>
      </w:r>
      <w:r>
        <w:rPr>
          <w:rFonts w:cstheme="minorHAnsi"/>
        </w:rPr>
        <w:t xml:space="preserve">på en del områder </w:t>
      </w:r>
      <w:r w:rsidRPr="00736BAF">
        <w:rPr>
          <w:rFonts w:cstheme="minorHAnsi"/>
        </w:rPr>
        <w:t>fungerer anderledes end den nerotypiske hjerne</w:t>
      </w:r>
      <w:r>
        <w:rPr>
          <w:rFonts w:cstheme="minorHAnsi"/>
        </w:rPr>
        <w:t>. Langt de</w:t>
      </w:r>
      <w:r w:rsidRPr="00736BAF">
        <w:rPr>
          <w:rFonts w:cstheme="minorHAnsi"/>
        </w:rPr>
        <w:t xml:space="preserve"> fleste mennesker har</w:t>
      </w:r>
      <w:r>
        <w:rPr>
          <w:rFonts w:cstheme="minorHAnsi"/>
        </w:rPr>
        <w:t xml:space="preserve"> det, vi kalder en </w:t>
      </w:r>
      <w:proofErr w:type="spellStart"/>
      <w:r>
        <w:rPr>
          <w:rFonts w:cstheme="minorHAnsi"/>
        </w:rPr>
        <w:t>neurotypisk</w:t>
      </w:r>
      <w:proofErr w:type="spellEnd"/>
      <w:r>
        <w:rPr>
          <w:rFonts w:cstheme="minorHAnsi"/>
        </w:rPr>
        <w:t xml:space="preserve"> hjerne, og de </w:t>
      </w:r>
      <w:proofErr w:type="spellStart"/>
      <w:r>
        <w:rPr>
          <w:rFonts w:cstheme="minorHAnsi"/>
        </w:rPr>
        <w:t>neurotypiske</w:t>
      </w:r>
      <w:proofErr w:type="spellEnd"/>
      <w:r>
        <w:rPr>
          <w:rFonts w:cstheme="minorHAnsi"/>
        </w:rPr>
        <w:t xml:space="preserve"> har det privilegium, at</w:t>
      </w:r>
      <w:r w:rsidRPr="00736BAF">
        <w:rPr>
          <w:rFonts w:cstheme="minorHAnsi"/>
        </w:rPr>
        <w:t xml:space="preserve"> uddannelses- og arbejdsliv</w:t>
      </w:r>
      <w:r>
        <w:rPr>
          <w:rFonts w:cstheme="minorHAnsi"/>
        </w:rPr>
        <w:t>et</w:t>
      </w:r>
      <w:r w:rsidRPr="00736BAF">
        <w:rPr>
          <w:rFonts w:cstheme="minorHAnsi"/>
        </w:rPr>
        <w:t xml:space="preserve"> er indrettet</w:t>
      </w:r>
      <w:r>
        <w:rPr>
          <w:rFonts w:cstheme="minorHAnsi"/>
        </w:rPr>
        <w:t>,</w:t>
      </w:r>
      <w:r w:rsidRPr="00736BAF">
        <w:rPr>
          <w:rFonts w:cstheme="minorHAnsi"/>
        </w:rPr>
        <w:t xml:space="preserve"> </w:t>
      </w:r>
      <w:r>
        <w:rPr>
          <w:rFonts w:cstheme="minorHAnsi"/>
        </w:rPr>
        <w:t>så det passer til dem</w:t>
      </w:r>
      <w:r w:rsidRPr="00736BAF">
        <w:rPr>
          <w:rFonts w:cstheme="minorHAnsi"/>
        </w:rPr>
        <w:t xml:space="preserve">. </w:t>
      </w:r>
      <w:proofErr w:type="spellStart"/>
      <w:r>
        <w:rPr>
          <w:rFonts w:cstheme="minorHAnsi"/>
        </w:rPr>
        <w:t>Neurodivergente</w:t>
      </w:r>
      <w:proofErr w:type="spellEnd"/>
      <w:r>
        <w:rPr>
          <w:rFonts w:cstheme="minorHAnsi"/>
        </w:rPr>
        <w:t xml:space="preserve"> personer til gengæld, har nogle </w:t>
      </w:r>
      <w:r w:rsidRPr="00736BAF">
        <w:rPr>
          <w:rFonts w:cstheme="minorHAnsi"/>
        </w:rPr>
        <w:t>behov</w:t>
      </w:r>
      <w:r>
        <w:rPr>
          <w:rFonts w:cstheme="minorHAnsi"/>
        </w:rPr>
        <w:t>,</w:t>
      </w:r>
      <w:r w:rsidRPr="00736BAF">
        <w:rPr>
          <w:rFonts w:cstheme="minorHAnsi"/>
        </w:rPr>
        <w:t xml:space="preserve"> </w:t>
      </w:r>
      <w:r>
        <w:rPr>
          <w:rFonts w:cstheme="minorHAnsi"/>
        </w:rPr>
        <w:t xml:space="preserve">der ikke altid bliver set eller imødekommet, og det giver udfordringer. Eksempelvis har </w:t>
      </w:r>
      <w:proofErr w:type="spellStart"/>
      <w:r>
        <w:rPr>
          <w:rFonts w:cstheme="minorHAnsi"/>
        </w:rPr>
        <w:t>neurodivergente</w:t>
      </w:r>
      <w:proofErr w:type="spellEnd"/>
      <w:r>
        <w:rPr>
          <w:rFonts w:cstheme="minorHAnsi"/>
        </w:rPr>
        <w:t xml:space="preserve"> mennesker ofte særlige behov </w:t>
      </w:r>
      <w:r w:rsidRPr="00736BAF">
        <w:rPr>
          <w:rFonts w:cstheme="minorHAnsi"/>
        </w:rPr>
        <w:t>omkring struktur</w:t>
      </w:r>
      <w:r>
        <w:rPr>
          <w:rFonts w:cstheme="minorHAnsi"/>
        </w:rPr>
        <w:t xml:space="preserve">, planlægning og det at skabe overblik over en </w:t>
      </w:r>
      <w:r w:rsidRPr="00736BAF">
        <w:rPr>
          <w:rFonts w:cstheme="minorHAnsi"/>
        </w:rPr>
        <w:t>arbejdsopgave</w:t>
      </w:r>
      <w:r>
        <w:rPr>
          <w:rFonts w:cstheme="minorHAnsi"/>
        </w:rPr>
        <w:t xml:space="preserve">. De har typisk også nogle andre behov end flertallet, når det kommer til instruktioner og igangsætning af </w:t>
      </w:r>
      <w:r w:rsidRPr="00736BAF">
        <w:rPr>
          <w:rFonts w:cstheme="minorHAnsi"/>
        </w:rPr>
        <w:t xml:space="preserve">en </w:t>
      </w:r>
      <w:r>
        <w:rPr>
          <w:rFonts w:cstheme="minorHAnsi"/>
        </w:rPr>
        <w:t>helt ny arbejdsopgave. De</w:t>
      </w:r>
      <w:r w:rsidRPr="00736BAF">
        <w:rPr>
          <w:rFonts w:cstheme="minorHAnsi"/>
        </w:rPr>
        <w:t xml:space="preserve"> vil </w:t>
      </w:r>
      <w:r>
        <w:rPr>
          <w:rFonts w:cstheme="minorHAnsi"/>
        </w:rPr>
        <w:t xml:space="preserve">desuden </w:t>
      </w:r>
      <w:r w:rsidRPr="00736BAF">
        <w:rPr>
          <w:rFonts w:cstheme="minorHAnsi"/>
        </w:rPr>
        <w:t xml:space="preserve">typisk have nogle </w:t>
      </w:r>
      <w:r>
        <w:rPr>
          <w:rFonts w:cstheme="minorHAnsi"/>
        </w:rPr>
        <w:t xml:space="preserve">specifikke vanskeligheder og </w:t>
      </w:r>
      <w:r w:rsidRPr="00736BAF">
        <w:rPr>
          <w:rFonts w:cstheme="minorHAnsi"/>
        </w:rPr>
        <w:t>behov</w:t>
      </w:r>
      <w:r>
        <w:rPr>
          <w:rFonts w:cstheme="minorHAnsi"/>
        </w:rPr>
        <w:t xml:space="preserve">, når der opstår </w:t>
      </w:r>
      <w:r w:rsidRPr="00736BAF">
        <w:rPr>
          <w:rFonts w:cstheme="minorHAnsi"/>
        </w:rPr>
        <w:t xml:space="preserve">uforudsigelighed og pludselige ændringer af </w:t>
      </w:r>
      <w:r>
        <w:rPr>
          <w:rFonts w:cstheme="minorHAnsi"/>
        </w:rPr>
        <w:t xml:space="preserve">en </w:t>
      </w:r>
      <w:r w:rsidRPr="00736BAF">
        <w:rPr>
          <w:rFonts w:cstheme="minorHAnsi"/>
        </w:rPr>
        <w:t>arbejd</w:t>
      </w:r>
      <w:r>
        <w:rPr>
          <w:rFonts w:cstheme="minorHAnsi"/>
        </w:rPr>
        <w:t xml:space="preserve">sopgave. Til gengæld vil de ofte have en særlig styrke, hvor de kan </w:t>
      </w:r>
      <w:proofErr w:type="spellStart"/>
      <w:r>
        <w:rPr>
          <w:rFonts w:cstheme="minorHAnsi"/>
        </w:rPr>
        <w:t>hyperfokusere</w:t>
      </w:r>
      <w:proofErr w:type="spellEnd"/>
      <w:r>
        <w:rPr>
          <w:rFonts w:cstheme="minorHAnsi"/>
        </w:rPr>
        <w:t xml:space="preserve">, når arbejdet virkelig tiltaler dem, og nogle kan se mønstre, sammenhænge og systemer i arbejdet langt hurtigere end andre. Alle de særkender og behov, der knytter sig til at være </w:t>
      </w:r>
      <w:proofErr w:type="spellStart"/>
      <w:r>
        <w:rPr>
          <w:rFonts w:cstheme="minorHAnsi"/>
        </w:rPr>
        <w:t>neurodivergent</w:t>
      </w:r>
      <w:proofErr w:type="spellEnd"/>
      <w:r>
        <w:rPr>
          <w:rFonts w:cstheme="minorHAnsi"/>
        </w:rPr>
        <w:t>, kan sagtens håndteres på gode måder, hvis man som arbejdsgiver (og underviser) kender til dem, og kan lave nogle specifikke, konkrete justeringer. På kurset vil du blive meget klogere på, hvordan du gør det – i din kommunikation og omkring opgaveløsningen. Du vil få eksempler, inspiration og konkrete redskaber til gode justeringer.</w:t>
      </w:r>
    </w:p>
    <w:p w14:paraId="33E5744D" w14:textId="77777777" w:rsidR="00736BAF" w:rsidRDefault="00736BAF" w:rsidP="00736BAF">
      <w:pPr>
        <w:rPr>
          <w:rFonts w:cstheme="minorHAnsi"/>
        </w:rPr>
      </w:pPr>
    </w:p>
    <w:p w14:paraId="424CD8FD" w14:textId="18653F63" w:rsidR="00736BAF" w:rsidRDefault="00736BAF" w:rsidP="00736BAF">
      <w:pPr>
        <w:rPr>
          <w:rFonts w:eastAsia="Times New Roman" w:cstheme="minorHAnsi"/>
          <w:color w:val="000000"/>
          <w:lang w:eastAsia="da-DK"/>
        </w:rPr>
      </w:pPr>
      <w:r w:rsidRPr="00736BAF">
        <w:rPr>
          <w:rFonts w:cstheme="minorHAnsi"/>
          <w:color w:val="000000"/>
        </w:rPr>
        <w:t>De</w:t>
      </w:r>
      <w:r>
        <w:rPr>
          <w:rFonts w:cstheme="minorHAnsi"/>
          <w:color w:val="000000"/>
        </w:rPr>
        <w:t xml:space="preserve">t </w:t>
      </w:r>
      <w:r w:rsidRPr="00736BAF">
        <w:rPr>
          <w:rFonts w:cstheme="minorHAnsi"/>
          <w:color w:val="000000"/>
        </w:rPr>
        <w:t xml:space="preserve">er </w:t>
      </w:r>
      <w:r>
        <w:rPr>
          <w:rFonts w:cstheme="minorHAnsi"/>
          <w:color w:val="000000"/>
        </w:rPr>
        <w:t xml:space="preserve">nemlig </w:t>
      </w:r>
      <w:r w:rsidRPr="00736BAF">
        <w:rPr>
          <w:rFonts w:cstheme="minorHAnsi"/>
          <w:color w:val="000000"/>
        </w:rPr>
        <w:t xml:space="preserve">ofte nogle - helt praktiske - løsninger, der virker, når man har en medarbejder med særlige behov / en diagnose / en særlig sensitivitet - i forhold til struktur, forudsigelighed, stressfølsomhed, katastrofetænkning eller hvad det måtte være. Kunsten er at </w:t>
      </w:r>
      <w:r>
        <w:rPr>
          <w:rFonts w:cstheme="minorHAnsi"/>
          <w:color w:val="000000"/>
        </w:rPr>
        <w:t xml:space="preserve">kunne </w:t>
      </w:r>
      <w:r w:rsidRPr="00736BAF">
        <w:rPr>
          <w:rFonts w:cstheme="minorHAnsi"/>
          <w:color w:val="000000"/>
        </w:rPr>
        <w:t xml:space="preserve">afdække, hvad der virker for vedkommende. Med andre ord: hvad det er, der skal være til stede i </w:t>
      </w:r>
      <w:r w:rsidRPr="00736BAF">
        <w:rPr>
          <w:rFonts w:cstheme="minorHAnsi"/>
          <w:color w:val="000000"/>
        </w:rPr>
        <w:lastRenderedPageBreak/>
        <w:t>arbejdssituationen, for at personen trives og kan udføre sit arbejde godt.</w:t>
      </w:r>
      <w:r w:rsidRPr="00736BAF">
        <w:rPr>
          <w:rFonts w:cstheme="minorHAnsi"/>
        </w:rPr>
        <w:t xml:space="preserve"> </w:t>
      </w:r>
      <w:r w:rsidRPr="00736BAF">
        <w:rPr>
          <w:rFonts w:eastAsia="Times New Roman" w:cstheme="minorHAnsi"/>
          <w:color w:val="000000"/>
          <w:lang w:eastAsia="da-DK"/>
        </w:rPr>
        <w:t xml:space="preserve">Det er som regel rammerne og miljøet omkring personen, der skal justeres på. </w:t>
      </w:r>
    </w:p>
    <w:p w14:paraId="7F3D8AA2" w14:textId="76FC689A" w:rsidR="000D4CEA" w:rsidRDefault="000D4CEA" w:rsidP="00736BAF">
      <w:pPr>
        <w:rPr>
          <w:rFonts w:eastAsia="Times New Roman" w:cstheme="minorHAnsi"/>
          <w:color w:val="000000"/>
          <w:lang w:eastAsia="da-DK"/>
        </w:rPr>
      </w:pPr>
    </w:p>
    <w:p w14:paraId="4C45D09C" w14:textId="2D60C378" w:rsidR="000D4CEA" w:rsidRDefault="000D4CEA" w:rsidP="00736BAF">
      <w:pPr>
        <w:rPr>
          <w:rFonts w:eastAsia="Times New Roman" w:cstheme="minorHAnsi"/>
          <w:color w:val="000000"/>
          <w:lang w:eastAsia="da-DK"/>
        </w:rPr>
      </w:pPr>
    </w:p>
    <w:p w14:paraId="7437A16A" w14:textId="69B88033" w:rsidR="000D4CEA" w:rsidRPr="00930D13" w:rsidRDefault="000D4CEA" w:rsidP="00736BAF">
      <w:pPr>
        <w:rPr>
          <w:rFonts w:ascii="Calibri" w:eastAsia="Times New Roman" w:hAnsi="Calibri" w:cs="Calibri"/>
          <w:b/>
          <w:color w:val="000000"/>
          <w:lang w:eastAsia="da-DK"/>
        </w:rPr>
      </w:pPr>
      <w:r w:rsidRPr="00930D13">
        <w:rPr>
          <w:rFonts w:ascii="Calibri" w:eastAsia="Times New Roman" w:hAnsi="Calibri" w:cs="Calibri"/>
          <w:b/>
          <w:color w:val="000000"/>
          <w:lang w:eastAsia="da-DK"/>
        </w:rPr>
        <w:t>Kurserne afholdes:</w:t>
      </w:r>
    </w:p>
    <w:p w14:paraId="661B21F5" w14:textId="3CB9124A" w:rsidR="00B93403" w:rsidRPr="00930D13" w:rsidRDefault="00B93403" w:rsidP="00736BAF">
      <w:pPr>
        <w:rPr>
          <w:rFonts w:ascii="Calibri" w:eastAsia="Times New Roman" w:hAnsi="Calibri" w:cs="Calibri"/>
          <w:b/>
          <w:color w:val="000000"/>
          <w:lang w:eastAsia="da-DK"/>
        </w:rPr>
      </w:pPr>
      <w:r w:rsidRPr="00930D13">
        <w:rPr>
          <w:rFonts w:ascii="Calibri" w:eastAsia="Times New Roman" w:hAnsi="Calibri" w:cs="Calibri"/>
          <w:b/>
          <w:color w:val="000000"/>
          <w:lang w:eastAsia="da-DK"/>
        </w:rPr>
        <w:t xml:space="preserve">Tilmelding efter først til mølle princippet. </w:t>
      </w:r>
    </w:p>
    <w:p w14:paraId="0EE9C4D0" w14:textId="77777777" w:rsidR="000D4CEA" w:rsidRPr="00930D13" w:rsidRDefault="000D4CEA" w:rsidP="00736BAF">
      <w:pPr>
        <w:rPr>
          <w:rFonts w:ascii="Calibri" w:eastAsia="Times New Roman" w:hAnsi="Calibri" w:cs="Calibri"/>
          <w:color w:val="000000"/>
          <w:lang w:eastAsia="da-DK"/>
        </w:rPr>
      </w:pPr>
    </w:p>
    <w:p w14:paraId="477EF6E6" w14:textId="43F3D5A6" w:rsidR="000D4CEA" w:rsidRPr="00930D13" w:rsidRDefault="000D4CEA" w:rsidP="000D4CEA">
      <w:pPr>
        <w:rPr>
          <w:rFonts w:ascii="Calibri" w:hAnsi="Calibri" w:cs="Calibri"/>
        </w:rPr>
      </w:pPr>
      <w:r w:rsidRPr="00930D13">
        <w:rPr>
          <w:rFonts w:ascii="Calibri" w:hAnsi="Calibri" w:cs="Calibri"/>
          <w:bCs/>
          <w:color w:val="000000"/>
          <w:shd w:val="clear" w:color="auto" w:fill="FFFFFF"/>
        </w:rPr>
        <w:t xml:space="preserve">RTS </w:t>
      </w:r>
      <w:proofErr w:type="spellStart"/>
      <w:r w:rsidRPr="00930D13">
        <w:rPr>
          <w:rFonts w:ascii="Calibri" w:hAnsi="Calibri" w:cs="Calibri"/>
          <w:bCs/>
          <w:color w:val="000000"/>
          <w:shd w:val="clear" w:color="auto" w:fill="FFFFFF"/>
        </w:rPr>
        <w:t>Vilvorde</w:t>
      </w:r>
      <w:proofErr w:type="spellEnd"/>
      <w:r w:rsidRPr="00930D13">
        <w:rPr>
          <w:rFonts w:ascii="Calibri" w:hAnsi="Calibri" w:cs="Calibri"/>
          <w:bCs/>
          <w:color w:val="000000"/>
          <w:shd w:val="clear" w:color="auto" w:fill="FFFFFF"/>
        </w:rPr>
        <w:t xml:space="preserve">: </w:t>
      </w:r>
      <w:r w:rsidRPr="00930D13">
        <w:rPr>
          <w:rFonts w:ascii="Calibri" w:hAnsi="Calibri" w:cs="Calibri"/>
          <w:bCs/>
          <w:color w:val="000000"/>
          <w:shd w:val="clear" w:color="auto" w:fill="FFFFFF"/>
        </w:rPr>
        <w:t> </w:t>
      </w:r>
      <w:r w:rsidRPr="00930D13">
        <w:rPr>
          <w:rFonts w:ascii="Calibri" w:hAnsi="Calibri" w:cs="Calibri"/>
          <w:bCs/>
          <w:color w:val="000000"/>
          <w:shd w:val="clear" w:color="auto" w:fill="FFFFFF"/>
        </w:rPr>
        <w:t> </w:t>
      </w:r>
      <w:r w:rsidRPr="00930D13">
        <w:rPr>
          <w:rFonts w:ascii="Calibri" w:hAnsi="Calibri" w:cs="Calibri"/>
          <w:bCs/>
          <w:color w:val="000000"/>
          <w:shd w:val="clear" w:color="auto" w:fill="FFFFFF"/>
        </w:rPr>
        <w:t> </w:t>
      </w:r>
      <w:r w:rsidRPr="00930D13">
        <w:rPr>
          <w:rFonts w:ascii="Calibri" w:hAnsi="Calibri" w:cs="Calibri"/>
          <w:bCs/>
          <w:color w:val="000000"/>
          <w:shd w:val="clear" w:color="auto" w:fill="FFFFFF"/>
        </w:rPr>
        <w:t>Torsdag d. 5/3-26, kl 8.30-15.30</w:t>
      </w:r>
    </w:p>
    <w:p w14:paraId="6CD2AD4B" w14:textId="77777777" w:rsidR="000D4CEA" w:rsidRPr="00930D13" w:rsidRDefault="000D4CEA" w:rsidP="000D4CEA">
      <w:pPr>
        <w:rPr>
          <w:rFonts w:ascii="Calibri" w:hAnsi="Calibri" w:cs="Calibri"/>
        </w:rPr>
      </w:pPr>
      <w:r w:rsidRPr="00930D13">
        <w:rPr>
          <w:rFonts w:ascii="Calibri" w:hAnsi="Calibri" w:cs="Calibri"/>
          <w:color w:val="000000"/>
        </w:rPr>
        <w:t> </w:t>
      </w:r>
    </w:p>
    <w:p w14:paraId="694F0AFB" w14:textId="1D14B877" w:rsidR="000D4CEA" w:rsidRPr="00930D13" w:rsidRDefault="000D4CEA" w:rsidP="000D4CEA">
      <w:pPr>
        <w:rPr>
          <w:rFonts w:ascii="Calibri" w:hAnsi="Calibri" w:cs="Calibri"/>
          <w:bCs/>
          <w:color w:val="000000"/>
          <w:shd w:val="clear" w:color="auto" w:fill="FFFFFF"/>
        </w:rPr>
      </w:pPr>
      <w:r w:rsidRPr="00930D13">
        <w:rPr>
          <w:rFonts w:ascii="Calibri" w:hAnsi="Calibri" w:cs="Calibri"/>
          <w:bCs/>
          <w:color w:val="000000"/>
          <w:shd w:val="clear" w:color="auto" w:fill="FFFFFF"/>
        </w:rPr>
        <w:t>JU Beder :</w:t>
      </w:r>
      <w:r w:rsidRPr="00930D13">
        <w:rPr>
          <w:rFonts w:ascii="Calibri" w:hAnsi="Calibri" w:cs="Calibri"/>
          <w:bCs/>
          <w:color w:val="000000"/>
          <w:shd w:val="clear" w:color="auto" w:fill="FFFFFF"/>
        </w:rPr>
        <w:t> </w:t>
      </w:r>
      <w:r w:rsidRPr="00930D13">
        <w:rPr>
          <w:rFonts w:ascii="Calibri" w:hAnsi="Calibri" w:cs="Calibri"/>
          <w:bCs/>
          <w:color w:val="000000"/>
          <w:shd w:val="clear" w:color="auto" w:fill="FFFFFF"/>
        </w:rPr>
        <w:t> </w:t>
      </w:r>
      <w:r w:rsidRPr="00930D13">
        <w:rPr>
          <w:rFonts w:ascii="Calibri" w:hAnsi="Calibri" w:cs="Calibri"/>
          <w:bCs/>
          <w:color w:val="000000"/>
          <w:shd w:val="clear" w:color="auto" w:fill="FFFFFF"/>
        </w:rPr>
        <w:t> </w:t>
      </w:r>
      <w:r w:rsidRPr="00930D13">
        <w:rPr>
          <w:rFonts w:ascii="Calibri" w:hAnsi="Calibri" w:cs="Calibri"/>
          <w:bCs/>
          <w:color w:val="000000"/>
          <w:shd w:val="clear" w:color="auto" w:fill="FFFFFF"/>
        </w:rPr>
        <w:t> </w:t>
      </w:r>
      <w:r w:rsidRPr="00930D13">
        <w:rPr>
          <w:rFonts w:ascii="Calibri" w:hAnsi="Calibri" w:cs="Calibri"/>
          <w:bCs/>
          <w:color w:val="000000"/>
          <w:shd w:val="clear" w:color="auto" w:fill="FFFFFF"/>
        </w:rPr>
        <w:t> </w:t>
      </w:r>
      <w:r w:rsidRPr="00930D13">
        <w:rPr>
          <w:rFonts w:ascii="Calibri" w:hAnsi="Calibri" w:cs="Calibri"/>
          <w:bCs/>
          <w:color w:val="000000"/>
          <w:shd w:val="clear" w:color="auto" w:fill="FFFFFF"/>
        </w:rPr>
        <w:t> </w:t>
      </w:r>
      <w:r w:rsidRPr="00930D13">
        <w:rPr>
          <w:rFonts w:ascii="Calibri" w:hAnsi="Calibri" w:cs="Calibri"/>
          <w:bCs/>
          <w:color w:val="000000"/>
          <w:shd w:val="clear" w:color="auto" w:fill="FFFFFF"/>
        </w:rPr>
        <w:t>Onsdag d. 18/3-26, kl 8.30-15.30</w:t>
      </w:r>
    </w:p>
    <w:p w14:paraId="6A3C4E63" w14:textId="26980E1F" w:rsidR="000D4CEA" w:rsidRPr="00930D13" w:rsidRDefault="000D4CEA" w:rsidP="000D4CEA">
      <w:pPr>
        <w:rPr>
          <w:rFonts w:ascii="Calibri" w:hAnsi="Calibri" w:cs="Calibri"/>
          <w:bCs/>
          <w:color w:val="000000"/>
          <w:shd w:val="clear" w:color="auto" w:fill="FFFFFF"/>
        </w:rPr>
      </w:pPr>
    </w:p>
    <w:p w14:paraId="32629327" w14:textId="0FE9799A" w:rsidR="000D4CEA" w:rsidRPr="00930D13" w:rsidRDefault="000D4CEA" w:rsidP="000D4CEA">
      <w:pPr>
        <w:rPr>
          <w:rFonts w:ascii="Calibri" w:hAnsi="Calibri" w:cs="Calibri"/>
          <w:b/>
          <w:bCs/>
          <w:color w:val="000000"/>
          <w:shd w:val="clear" w:color="auto" w:fill="FFFFFF"/>
        </w:rPr>
      </w:pPr>
      <w:r w:rsidRPr="00930D13">
        <w:rPr>
          <w:rFonts w:ascii="Calibri" w:hAnsi="Calibri" w:cs="Calibri"/>
          <w:b/>
          <w:bCs/>
          <w:color w:val="000000"/>
          <w:shd w:val="clear" w:color="auto" w:fill="FFFFFF"/>
        </w:rPr>
        <w:t>Kurset koster 125,- kr. Tilmeldin</w:t>
      </w:r>
      <w:r w:rsidR="00AB49C2" w:rsidRPr="00930D13">
        <w:rPr>
          <w:rFonts w:ascii="Calibri" w:hAnsi="Calibri" w:cs="Calibri"/>
          <w:b/>
          <w:bCs/>
          <w:color w:val="000000"/>
          <w:shd w:val="clear" w:color="auto" w:fill="FFFFFF"/>
        </w:rPr>
        <w:t>g og betaling foretages til</w:t>
      </w:r>
      <w:r w:rsidR="00930D13" w:rsidRPr="00930D13">
        <w:rPr>
          <w:rFonts w:ascii="Calibri" w:hAnsi="Calibri" w:cs="Calibri"/>
          <w:b/>
          <w:bCs/>
          <w:color w:val="000000"/>
          <w:shd w:val="clear" w:color="auto" w:fill="FFFFFF"/>
        </w:rPr>
        <w:t xml:space="preserve"> Julie T. Vesterlyng</w:t>
      </w:r>
      <w:r w:rsidR="00AB49C2" w:rsidRPr="00930D13">
        <w:rPr>
          <w:rFonts w:ascii="Calibri" w:hAnsi="Calibri" w:cs="Calibri"/>
          <w:b/>
          <w:bCs/>
          <w:color w:val="000000"/>
          <w:shd w:val="clear" w:color="auto" w:fill="FFFFFF"/>
        </w:rPr>
        <w:t xml:space="preserve"> DA</w:t>
      </w:r>
      <w:r w:rsidR="00C63C92" w:rsidRPr="00930D13">
        <w:rPr>
          <w:rFonts w:ascii="Calibri" w:hAnsi="Calibri" w:cs="Calibri"/>
          <w:b/>
          <w:bCs/>
          <w:color w:val="000000"/>
          <w:shd w:val="clear" w:color="auto" w:fill="FFFFFF"/>
        </w:rPr>
        <w:t xml:space="preserve">G:  </w:t>
      </w:r>
      <w:r w:rsidR="00930D13" w:rsidRPr="00930D13">
        <w:rPr>
          <w:rFonts w:ascii="Calibri" w:hAnsi="Calibri" w:cs="Calibri"/>
          <w:b/>
          <w:bCs/>
          <w:color w:val="000000"/>
          <w:shd w:val="clear" w:color="auto" w:fill="FFFFFF"/>
        </w:rPr>
        <w:t>jtv</w:t>
      </w:r>
      <w:r w:rsidR="00AB49C2" w:rsidRPr="00930D13">
        <w:rPr>
          <w:rFonts w:ascii="Calibri" w:hAnsi="Calibri" w:cs="Calibri"/>
          <w:b/>
          <w:bCs/>
          <w:color w:val="000000"/>
          <w:shd w:val="clear" w:color="auto" w:fill="FFFFFF"/>
        </w:rPr>
        <w:t>@dag.dk</w:t>
      </w:r>
    </w:p>
    <w:p w14:paraId="28DC82FB" w14:textId="2E99B179" w:rsidR="00AB49C2" w:rsidRPr="00930D13" w:rsidRDefault="00AB49C2" w:rsidP="000D4CEA">
      <w:pPr>
        <w:rPr>
          <w:rFonts w:ascii="Calibri" w:hAnsi="Calibri" w:cs="Calibri"/>
          <w:bCs/>
          <w:color w:val="000000"/>
          <w:shd w:val="clear" w:color="auto" w:fill="FFFFFF"/>
        </w:rPr>
      </w:pPr>
    </w:p>
    <w:p w14:paraId="593A4413" w14:textId="1ABB786A" w:rsidR="00AB49C2" w:rsidRPr="00930D13" w:rsidRDefault="00AA6032" w:rsidP="000D4CEA">
      <w:pPr>
        <w:rPr>
          <w:rFonts w:ascii="Calibri" w:hAnsi="Calibri" w:cs="Calibri"/>
          <w:bCs/>
          <w:color w:val="000000"/>
          <w:shd w:val="clear" w:color="auto" w:fill="FFFFFF"/>
        </w:rPr>
      </w:pPr>
      <w:r w:rsidRPr="00930D13">
        <w:rPr>
          <w:rFonts w:ascii="Calibri" w:hAnsi="Calibri" w:cs="Calibri"/>
          <w:bCs/>
          <w:color w:val="000000"/>
          <w:shd w:val="clear" w:color="auto" w:fill="FFFFFF"/>
        </w:rPr>
        <w:t xml:space="preserve">Forplejning </w:t>
      </w:r>
      <w:r w:rsidR="00AB49C2" w:rsidRPr="00930D13">
        <w:rPr>
          <w:rFonts w:ascii="Calibri" w:hAnsi="Calibri" w:cs="Calibri"/>
          <w:bCs/>
          <w:color w:val="000000"/>
          <w:shd w:val="clear" w:color="auto" w:fill="FFFFFF"/>
        </w:rPr>
        <w:t>er ikke inkluderet. Der er mulighed for at købe mad i kantinen.</w:t>
      </w:r>
    </w:p>
    <w:p w14:paraId="25073328" w14:textId="2042454C" w:rsidR="00930D13" w:rsidRPr="00930D13" w:rsidRDefault="00930D13" w:rsidP="000D4CEA">
      <w:pPr>
        <w:rPr>
          <w:rFonts w:ascii="Calibri" w:hAnsi="Calibri" w:cs="Calibri"/>
          <w:bCs/>
          <w:color w:val="000000"/>
          <w:shd w:val="clear" w:color="auto" w:fill="FFFFFF"/>
        </w:rPr>
      </w:pPr>
    </w:p>
    <w:p w14:paraId="22088408" w14:textId="2DF89755" w:rsidR="00930D13" w:rsidRPr="00930D13" w:rsidRDefault="00930D13" w:rsidP="00930D13">
      <w:pPr>
        <w:rPr>
          <w:rFonts w:ascii="Calibri" w:eastAsia="Times New Roman" w:hAnsi="Calibri" w:cs="Calibri"/>
          <w:color w:val="000000"/>
        </w:rPr>
      </w:pPr>
      <w:r w:rsidRPr="00930D13">
        <w:rPr>
          <w:rFonts w:ascii="Calibri" w:eastAsia="Times New Roman" w:hAnsi="Calibri" w:cs="Calibri"/>
          <w:color w:val="000000"/>
        </w:rPr>
        <w:t>Vi s</w:t>
      </w:r>
      <w:r w:rsidRPr="00930D13">
        <w:rPr>
          <w:rFonts w:ascii="Calibri" w:eastAsia="Times New Roman" w:hAnsi="Calibri" w:cs="Calibri"/>
          <w:color w:val="000000"/>
        </w:rPr>
        <w:t>kal bruge følgende oplysninger ved tilmelding til "Når diagnosen rammer arbejdspladsen"</w:t>
      </w:r>
      <w:r w:rsidRPr="00930D13">
        <w:rPr>
          <w:rFonts w:ascii="Calibri" w:eastAsia="Times New Roman" w:hAnsi="Calibri" w:cs="Calibri"/>
          <w:color w:val="000000"/>
        </w:rPr>
        <w:t>:</w:t>
      </w:r>
    </w:p>
    <w:p w14:paraId="3BBDFE59" w14:textId="77777777" w:rsidR="00930D13" w:rsidRPr="00930D13" w:rsidRDefault="00930D13" w:rsidP="00930D13">
      <w:pPr>
        <w:rPr>
          <w:rFonts w:ascii="Calibri" w:eastAsia="Times New Roman" w:hAnsi="Calibri" w:cs="Calibri"/>
          <w:color w:val="000000"/>
        </w:rPr>
      </w:pPr>
    </w:p>
    <w:p w14:paraId="02D37533" w14:textId="77777777" w:rsidR="00930D13" w:rsidRPr="00930D13" w:rsidRDefault="00930D13" w:rsidP="00930D13">
      <w:pPr>
        <w:rPr>
          <w:rFonts w:ascii="Calibri" w:eastAsia="Times New Roman" w:hAnsi="Calibri" w:cs="Calibri"/>
          <w:color w:val="000000"/>
        </w:rPr>
      </w:pPr>
      <w:r w:rsidRPr="00930D13">
        <w:rPr>
          <w:rFonts w:ascii="Calibri" w:eastAsia="Times New Roman" w:hAnsi="Calibri" w:cs="Calibri"/>
          <w:color w:val="000000"/>
        </w:rPr>
        <w:t>Virksomhedens navn</w:t>
      </w:r>
    </w:p>
    <w:p w14:paraId="0543E957" w14:textId="77777777" w:rsidR="00930D13" w:rsidRPr="00930D13" w:rsidRDefault="00930D13" w:rsidP="00930D13">
      <w:pPr>
        <w:rPr>
          <w:rFonts w:ascii="Calibri" w:eastAsia="Times New Roman" w:hAnsi="Calibri" w:cs="Calibri"/>
          <w:color w:val="000000"/>
        </w:rPr>
      </w:pPr>
      <w:r w:rsidRPr="00930D13">
        <w:rPr>
          <w:rFonts w:ascii="Calibri" w:eastAsia="Times New Roman" w:hAnsi="Calibri" w:cs="Calibri"/>
          <w:color w:val="000000"/>
        </w:rPr>
        <w:t>CVR nummer </w:t>
      </w:r>
    </w:p>
    <w:p w14:paraId="195B70D9" w14:textId="77777777" w:rsidR="00930D13" w:rsidRPr="00930D13" w:rsidRDefault="00930D13" w:rsidP="00930D13">
      <w:pPr>
        <w:rPr>
          <w:rFonts w:ascii="Calibri" w:eastAsia="Times New Roman" w:hAnsi="Calibri" w:cs="Calibri"/>
          <w:color w:val="000000"/>
        </w:rPr>
      </w:pPr>
      <w:r w:rsidRPr="00930D13">
        <w:rPr>
          <w:rFonts w:ascii="Calibri" w:eastAsia="Times New Roman" w:hAnsi="Calibri" w:cs="Calibri"/>
          <w:color w:val="000000"/>
        </w:rPr>
        <w:t>evt. EAN nummer</w:t>
      </w:r>
    </w:p>
    <w:p w14:paraId="6404EED1" w14:textId="77777777" w:rsidR="00930D13" w:rsidRPr="00930D13" w:rsidRDefault="00930D13" w:rsidP="00930D13">
      <w:pPr>
        <w:rPr>
          <w:rFonts w:ascii="Calibri" w:eastAsia="Times New Roman" w:hAnsi="Calibri" w:cs="Calibri"/>
          <w:color w:val="000000"/>
        </w:rPr>
      </w:pPr>
      <w:r w:rsidRPr="00930D13">
        <w:rPr>
          <w:rFonts w:ascii="Calibri" w:eastAsia="Times New Roman" w:hAnsi="Calibri" w:cs="Calibri"/>
          <w:color w:val="000000"/>
        </w:rPr>
        <w:t>Virksomhedens adresse</w:t>
      </w:r>
    </w:p>
    <w:p w14:paraId="2C4AA926" w14:textId="77777777" w:rsidR="00930D13" w:rsidRPr="00930D13" w:rsidRDefault="00930D13" w:rsidP="00930D13">
      <w:pPr>
        <w:rPr>
          <w:rFonts w:ascii="Calibri" w:eastAsia="Times New Roman" w:hAnsi="Calibri" w:cs="Calibri"/>
          <w:color w:val="000000"/>
        </w:rPr>
      </w:pPr>
      <w:r w:rsidRPr="00930D13">
        <w:rPr>
          <w:rFonts w:ascii="Calibri" w:eastAsia="Times New Roman" w:hAnsi="Calibri" w:cs="Calibri"/>
          <w:color w:val="000000"/>
        </w:rPr>
        <w:t>Mailadressen til fakturering</w:t>
      </w:r>
    </w:p>
    <w:p w14:paraId="4747D119" w14:textId="77777777" w:rsidR="00930D13" w:rsidRPr="00930D13" w:rsidRDefault="00930D13" w:rsidP="00930D13">
      <w:pPr>
        <w:rPr>
          <w:rFonts w:ascii="Calibri" w:eastAsia="Times New Roman" w:hAnsi="Calibri" w:cs="Calibri"/>
          <w:color w:val="000000"/>
        </w:rPr>
      </w:pPr>
      <w:r w:rsidRPr="00930D13">
        <w:rPr>
          <w:rFonts w:ascii="Calibri" w:eastAsia="Times New Roman" w:hAnsi="Calibri" w:cs="Calibri"/>
          <w:color w:val="000000"/>
        </w:rPr>
        <w:t>Deltagerens navn</w:t>
      </w:r>
    </w:p>
    <w:p w14:paraId="29693E31" w14:textId="77777777" w:rsidR="00930D13" w:rsidRPr="00930D13" w:rsidRDefault="00930D13" w:rsidP="000D4CEA">
      <w:pPr>
        <w:rPr>
          <w:rFonts w:ascii="Calibri" w:hAnsi="Calibri" w:cs="Calibri"/>
        </w:rPr>
      </w:pPr>
    </w:p>
    <w:p w14:paraId="66E94A75" w14:textId="77777777" w:rsidR="000D4CEA" w:rsidRPr="00930D13" w:rsidRDefault="000D4CEA" w:rsidP="00736BAF">
      <w:pPr>
        <w:rPr>
          <w:rFonts w:ascii="Calibri" w:eastAsia="Times New Roman" w:hAnsi="Calibri" w:cs="Calibri"/>
          <w:color w:val="000000"/>
          <w:lang w:eastAsia="da-DK"/>
        </w:rPr>
      </w:pPr>
    </w:p>
    <w:p w14:paraId="4F750393" w14:textId="77777777" w:rsidR="00736BAF" w:rsidRPr="00930D13" w:rsidRDefault="00736BAF" w:rsidP="00736BAF">
      <w:pPr>
        <w:rPr>
          <w:rFonts w:ascii="Calibri" w:hAnsi="Calibri" w:cs="Calibri"/>
        </w:rPr>
      </w:pPr>
    </w:p>
    <w:p w14:paraId="1C8E4877" w14:textId="77777777" w:rsidR="00736BAF" w:rsidRDefault="00736BAF">
      <w:bookmarkStart w:id="0" w:name="_GoBack"/>
      <w:bookmarkEnd w:id="0"/>
    </w:p>
    <w:sectPr w:rsidR="00736BAF" w:rsidSect="00736BAF">
      <w:pgSz w:w="11900" w:h="16840"/>
      <w:pgMar w:top="1701"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966B7"/>
    <w:multiLevelType w:val="hybridMultilevel"/>
    <w:tmpl w:val="85D60670"/>
    <w:lvl w:ilvl="0" w:tplc="FFFFFFFF">
      <w:start w:val="1"/>
      <w:numFmt w:val="decimal"/>
      <w:lvlText w:val="%1."/>
      <w:lvlJc w:val="left"/>
      <w:pPr>
        <w:ind w:left="360" w:hanging="360"/>
      </w:pPr>
    </w:lvl>
    <w:lvl w:ilvl="1" w:tplc="04060003">
      <w:start w:val="1"/>
      <w:numFmt w:val="bullet"/>
      <w:lvlText w:val="o"/>
      <w:lvlJc w:val="left"/>
      <w:pPr>
        <w:ind w:left="1080" w:hanging="360"/>
      </w:pPr>
      <w:rPr>
        <w:rFonts w:ascii="Courier New" w:hAnsi="Courier New" w:cs="Courier New"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452B38AC"/>
    <w:multiLevelType w:val="hybridMultilevel"/>
    <w:tmpl w:val="0B3E8D1C"/>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2" w15:restartNumberingAfterBreak="0">
    <w:nsid w:val="48EC58CC"/>
    <w:multiLevelType w:val="hybridMultilevel"/>
    <w:tmpl w:val="536481AE"/>
    <w:lvl w:ilvl="0" w:tplc="0406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 w15:restartNumberingAfterBreak="0">
    <w:nsid w:val="70E55FF8"/>
    <w:multiLevelType w:val="hybridMultilevel"/>
    <w:tmpl w:val="EB2C95DE"/>
    <w:lvl w:ilvl="0" w:tplc="081456B8">
      <w:start w:val="1"/>
      <w:numFmt w:val="decimal"/>
      <w:lvlText w:val="%1."/>
      <w:lvlJc w:val="left"/>
      <w:pPr>
        <w:ind w:left="360" w:hanging="360"/>
      </w:pPr>
      <w:rPr>
        <w:rFonts w:hint="default"/>
        <w:b/>
        <w:i w:val="0"/>
      </w:rPr>
    </w:lvl>
    <w:lvl w:ilvl="1" w:tplc="04060019">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BAF"/>
    <w:rsid w:val="000D4CEA"/>
    <w:rsid w:val="001139DE"/>
    <w:rsid w:val="001D4378"/>
    <w:rsid w:val="003D1C3A"/>
    <w:rsid w:val="00554470"/>
    <w:rsid w:val="00666467"/>
    <w:rsid w:val="006F5434"/>
    <w:rsid w:val="00736BAF"/>
    <w:rsid w:val="007807AE"/>
    <w:rsid w:val="00782D2E"/>
    <w:rsid w:val="007F0366"/>
    <w:rsid w:val="008D187A"/>
    <w:rsid w:val="008E3E4D"/>
    <w:rsid w:val="00930D13"/>
    <w:rsid w:val="00987CCA"/>
    <w:rsid w:val="009A1917"/>
    <w:rsid w:val="00A95BF4"/>
    <w:rsid w:val="00AA6032"/>
    <w:rsid w:val="00AB49C2"/>
    <w:rsid w:val="00B93403"/>
    <w:rsid w:val="00C225DA"/>
    <w:rsid w:val="00C63C92"/>
    <w:rsid w:val="00CC3075"/>
    <w:rsid w:val="00CD7451"/>
    <w:rsid w:val="00D002D8"/>
    <w:rsid w:val="00DA6795"/>
    <w:rsid w:val="00F240C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18B7F"/>
  <w15:chartTrackingRefBased/>
  <w15:docId w15:val="{F677A38E-FE69-AD40-8DE3-C3B81B143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da-DK"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Overskrift1">
    <w:name w:val="heading 1"/>
    <w:basedOn w:val="Normal"/>
    <w:next w:val="Normal"/>
    <w:link w:val="Overskrift1Tegn"/>
    <w:uiPriority w:val="9"/>
    <w:qFormat/>
    <w:rsid w:val="00736BA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verskrift2">
    <w:name w:val="heading 2"/>
    <w:basedOn w:val="Normal"/>
    <w:next w:val="Normal"/>
    <w:link w:val="Overskrift2Tegn"/>
    <w:uiPriority w:val="9"/>
    <w:semiHidden/>
    <w:unhideWhenUsed/>
    <w:qFormat/>
    <w:rsid w:val="00736BA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verskrift3">
    <w:name w:val="heading 3"/>
    <w:basedOn w:val="Normal"/>
    <w:next w:val="Normal"/>
    <w:link w:val="Overskrift3Tegn"/>
    <w:uiPriority w:val="9"/>
    <w:semiHidden/>
    <w:unhideWhenUsed/>
    <w:qFormat/>
    <w:rsid w:val="00736BAF"/>
    <w:pPr>
      <w:keepNext/>
      <w:keepLines/>
      <w:spacing w:before="160" w:after="80"/>
      <w:outlineLvl w:val="2"/>
    </w:pPr>
    <w:rPr>
      <w:rFonts w:eastAsiaTheme="majorEastAsia" w:cstheme="majorBidi"/>
      <w:color w:val="2F5496" w:themeColor="accent1" w:themeShade="BF"/>
      <w:sz w:val="28"/>
      <w:szCs w:val="28"/>
    </w:rPr>
  </w:style>
  <w:style w:type="paragraph" w:styleId="Overskrift4">
    <w:name w:val="heading 4"/>
    <w:basedOn w:val="Normal"/>
    <w:next w:val="Normal"/>
    <w:link w:val="Overskrift4Tegn"/>
    <w:uiPriority w:val="9"/>
    <w:semiHidden/>
    <w:unhideWhenUsed/>
    <w:qFormat/>
    <w:rsid w:val="00736BAF"/>
    <w:pPr>
      <w:keepNext/>
      <w:keepLines/>
      <w:spacing w:before="80" w:after="40"/>
      <w:outlineLvl w:val="3"/>
    </w:pPr>
    <w:rPr>
      <w:rFonts w:eastAsiaTheme="majorEastAsia" w:cstheme="majorBidi"/>
      <w:i/>
      <w:iCs/>
      <w:color w:val="2F5496" w:themeColor="accent1" w:themeShade="BF"/>
    </w:rPr>
  </w:style>
  <w:style w:type="paragraph" w:styleId="Overskrift5">
    <w:name w:val="heading 5"/>
    <w:basedOn w:val="Normal"/>
    <w:next w:val="Normal"/>
    <w:link w:val="Overskrift5Tegn"/>
    <w:uiPriority w:val="9"/>
    <w:semiHidden/>
    <w:unhideWhenUsed/>
    <w:qFormat/>
    <w:rsid w:val="00736BAF"/>
    <w:pPr>
      <w:keepNext/>
      <w:keepLines/>
      <w:spacing w:before="80" w:after="40"/>
      <w:outlineLvl w:val="4"/>
    </w:pPr>
    <w:rPr>
      <w:rFonts w:eastAsiaTheme="majorEastAsia" w:cstheme="majorBidi"/>
      <w:color w:val="2F5496" w:themeColor="accent1" w:themeShade="BF"/>
    </w:rPr>
  </w:style>
  <w:style w:type="paragraph" w:styleId="Overskrift6">
    <w:name w:val="heading 6"/>
    <w:basedOn w:val="Normal"/>
    <w:next w:val="Normal"/>
    <w:link w:val="Overskrift6Tegn"/>
    <w:uiPriority w:val="9"/>
    <w:semiHidden/>
    <w:unhideWhenUsed/>
    <w:qFormat/>
    <w:rsid w:val="00736BAF"/>
    <w:pPr>
      <w:keepNext/>
      <w:keepLines/>
      <w:spacing w:before="4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736BAF"/>
    <w:pPr>
      <w:keepNext/>
      <w:keepLines/>
      <w:spacing w:before="4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736BAF"/>
    <w:pPr>
      <w:keepNext/>
      <w:keepLines/>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736BAF"/>
    <w:pPr>
      <w:keepNext/>
      <w:keepLines/>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736BAF"/>
    <w:rPr>
      <w:rFonts w:asciiTheme="majorHAnsi" w:eastAsiaTheme="majorEastAsia" w:hAnsiTheme="majorHAnsi" w:cstheme="majorBidi"/>
      <w:color w:val="2F5496" w:themeColor="accent1" w:themeShade="BF"/>
      <w:sz w:val="40"/>
      <w:szCs w:val="40"/>
    </w:rPr>
  </w:style>
  <w:style w:type="character" w:customStyle="1" w:styleId="Overskrift2Tegn">
    <w:name w:val="Overskrift 2 Tegn"/>
    <w:basedOn w:val="Standardskrifttypeiafsnit"/>
    <w:link w:val="Overskrift2"/>
    <w:uiPriority w:val="9"/>
    <w:semiHidden/>
    <w:rsid w:val="00736BAF"/>
    <w:rPr>
      <w:rFonts w:asciiTheme="majorHAnsi" w:eastAsiaTheme="majorEastAsia" w:hAnsiTheme="majorHAnsi" w:cstheme="majorBidi"/>
      <w:color w:val="2F5496" w:themeColor="accent1" w:themeShade="BF"/>
      <w:sz w:val="32"/>
      <w:szCs w:val="32"/>
    </w:rPr>
  </w:style>
  <w:style w:type="character" w:customStyle="1" w:styleId="Overskrift3Tegn">
    <w:name w:val="Overskrift 3 Tegn"/>
    <w:basedOn w:val="Standardskrifttypeiafsnit"/>
    <w:link w:val="Overskrift3"/>
    <w:uiPriority w:val="9"/>
    <w:semiHidden/>
    <w:rsid w:val="00736BAF"/>
    <w:rPr>
      <w:rFonts w:eastAsiaTheme="majorEastAsia" w:cstheme="majorBidi"/>
      <w:color w:val="2F5496" w:themeColor="accent1" w:themeShade="BF"/>
      <w:sz w:val="28"/>
      <w:szCs w:val="28"/>
    </w:rPr>
  </w:style>
  <w:style w:type="character" w:customStyle="1" w:styleId="Overskrift4Tegn">
    <w:name w:val="Overskrift 4 Tegn"/>
    <w:basedOn w:val="Standardskrifttypeiafsnit"/>
    <w:link w:val="Overskrift4"/>
    <w:uiPriority w:val="9"/>
    <w:semiHidden/>
    <w:rsid w:val="00736BAF"/>
    <w:rPr>
      <w:rFonts w:eastAsiaTheme="majorEastAsia" w:cstheme="majorBidi"/>
      <w:i/>
      <w:iCs/>
      <w:color w:val="2F5496" w:themeColor="accent1" w:themeShade="BF"/>
    </w:rPr>
  </w:style>
  <w:style w:type="character" w:customStyle="1" w:styleId="Overskrift5Tegn">
    <w:name w:val="Overskrift 5 Tegn"/>
    <w:basedOn w:val="Standardskrifttypeiafsnit"/>
    <w:link w:val="Overskrift5"/>
    <w:uiPriority w:val="9"/>
    <w:semiHidden/>
    <w:rsid w:val="00736BAF"/>
    <w:rPr>
      <w:rFonts w:eastAsiaTheme="majorEastAsia" w:cstheme="majorBidi"/>
      <w:color w:val="2F5496" w:themeColor="accent1" w:themeShade="BF"/>
    </w:rPr>
  </w:style>
  <w:style w:type="character" w:customStyle="1" w:styleId="Overskrift6Tegn">
    <w:name w:val="Overskrift 6 Tegn"/>
    <w:basedOn w:val="Standardskrifttypeiafsnit"/>
    <w:link w:val="Overskrift6"/>
    <w:uiPriority w:val="9"/>
    <w:semiHidden/>
    <w:rsid w:val="00736BAF"/>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736BAF"/>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736BAF"/>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736BAF"/>
    <w:rPr>
      <w:rFonts w:eastAsiaTheme="majorEastAsia" w:cstheme="majorBidi"/>
      <w:color w:val="272727" w:themeColor="text1" w:themeTint="D8"/>
    </w:rPr>
  </w:style>
  <w:style w:type="paragraph" w:styleId="Titel">
    <w:name w:val="Title"/>
    <w:basedOn w:val="Normal"/>
    <w:next w:val="Normal"/>
    <w:link w:val="TitelTegn"/>
    <w:uiPriority w:val="10"/>
    <w:qFormat/>
    <w:rsid w:val="00736BAF"/>
    <w:pPr>
      <w:spacing w:after="80"/>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736BAF"/>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736BAF"/>
    <w:pPr>
      <w:numPr>
        <w:ilvl w:val="1"/>
      </w:numPr>
      <w:spacing w:after="160"/>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736BAF"/>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736BAF"/>
    <w:pPr>
      <w:spacing w:before="160" w:after="160"/>
      <w:jc w:val="center"/>
    </w:pPr>
    <w:rPr>
      <w:i/>
      <w:iCs/>
      <w:color w:val="404040" w:themeColor="text1" w:themeTint="BF"/>
    </w:rPr>
  </w:style>
  <w:style w:type="character" w:customStyle="1" w:styleId="CitatTegn">
    <w:name w:val="Citat Tegn"/>
    <w:basedOn w:val="Standardskrifttypeiafsnit"/>
    <w:link w:val="Citat"/>
    <w:uiPriority w:val="29"/>
    <w:rsid w:val="00736BAF"/>
    <w:rPr>
      <w:i/>
      <w:iCs/>
      <w:color w:val="404040" w:themeColor="text1" w:themeTint="BF"/>
    </w:rPr>
  </w:style>
  <w:style w:type="paragraph" w:styleId="Listeafsnit">
    <w:name w:val="List Paragraph"/>
    <w:basedOn w:val="Normal"/>
    <w:uiPriority w:val="34"/>
    <w:qFormat/>
    <w:rsid w:val="00736BAF"/>
    <w:pPr>
      <w:ind w:left="720"/>
      <w:contextualSpacing/>
    </w:pPr>
  </w:style>
  <w:style w:type="character" w:styleId="Kraftigfremhvning">
    <w:name w:val="Intense Emphasis"/>
    <w:basedOn w:val="Standardskrifttypeiafsnit"/>
    <w:uiPriority w:val="21"/>
    <w:qFormat/>
    <w:rsid w:val="00736BAF"/>
    <w:rPr>
      <w:i/>
      <w:iCs/>
      <w:color w:val="2F5496" w:themeColor="accent1" w:themeShade="BF"/>
    </w:rPr>
  </w:style>
  <w:style w:type="paragraph" w:styleId="Strktcitat">
    <w:name w:val="Intense Quote"/>
    <w:basedOn w:val="Normal"/>
    <w:next w:val="Normal"/>
    <w:link w:val="StrktcitatTegn"/>
    <w:uiPriority w:val="30"/>
    <w:qFormat/>
    <w:rsid w:val="00736BA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rktcitatTegn">
    <w:name w:val="Stærkt citat Tegn"/>
    <w:basedOn w:val="Standardskrifttypeiafsnit"/>
    <w:link w:val="Strktcitat"/>
    <w:uiPriority w:val="30"/>
    <w:rsid w:val="00736BAF"/>
    <w:rPr>
      <w:i/>
      <w:iCs/>
      <w:color w:val="2F5496" w:themeColor="accent1" w:themeShade="BF"/>
    </w:rPr>
  </w:style>
  <w:style w:type="character" w:styleId="Kraftighenvisning">
    <w:name w:val="Intense Reference"/>
    <w:basedOn w:val="Standardskrifttypeiafsnit"/>
    <w:uiPriority w:val="32"/>
    <w:qFormat/>
    <w:rsid w:val="00736BAF"/>
    <w:rPr>
      <w:b/>
      <w:bCs/>
      <w:smallCaps/>
      <w:color w:val="2F5496" w:themeColor="accent1" w:themeShade="BF"/>
      <w:spacing w:val="5"/>
    </w:rPr>
  </w:style>
  <w:style w:type="paragraph" w:styleId="NormalWeb">
    <w:name w:val="Normal (Web)"/>
    <w:basedOn w:val="Normal"/>
    <w:uiPriority w:val="99"/>
    <w:semiHidden/>
    <w:unhideWhenUsed/>
    <w:rsid w:val="00736BAF"/>
    <w:pPr>
      <w:spacing w:before="100" w:beforeAutospacing="1" w:after="100" w:afterAutospacing="1"/>
    </w:pPr>
    <w:rPr>
      <w:rFonts w:ascii="Times New Roman" w:eastAsia="Times New Roman" w:hAnsi="Times New Roman" w:cs="Times New Roman"/>
      <w:kern w:val="0"/>
      <w:lang w:eastAsia="da-DK"/>
      <w14:ligatures w14:val="none"/>
    </w:rPr>
  </w:style>
  <w:style w:type="character" w:styleId="Fremhv">
    <w:name w:val="Emphasis"/>
    <w:basedOn w:val="Standardskrifttypeiafsnit"/>
    <w:uiPriority w:val="20"/>
    <w:qFormat/>
    <w:rsid w:val="00736BAF"/>
    <w:rPr>
      <w:i/>
      <w:iCs/>
    </w:rPr>
  </w:style>
  <w:style w:type="character" w:styleId="Hyperlink">
    <w:name w:val="Hyperlink"/>
    <w:basedOn w:val="Standardskrifttypeiafsnit"/>
    <w:uiPriority w:val="99"/>
    <w:semiHidden/>
    <w:unhideWhenUsed/>
    <w:rsid w:val="00AB49C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7560650">
      <w:bodyDiv w:val="1"/>
      <w:marLeft w:val="0"/>
      <w:marRight w:val="0"/>
      <w:marTop w:val="0"/>
      <w:marBottom w:val="0"/>
      <w:divBdr>
        <w:top w:val="none" w:sz="0" w:space="0" w:color="auto"/>
        <w:left w:val="none" w:sz="0" w:space="0" w:color="auto"/>
        <w:bottom w:val="none" w:sz="0" w:space="0" w:color="auto"/>
        <w:right w:val="none" w:sz="0" w:space="0" w:color="auto"/>
      </w:divBdr>
    </w:div>
    <w:div w:id="804280321">
      <w:bodyDiv w:val="1"/>
      <w:marLeft w:val="0"/>
      <w:marRight w:val="0"/>
      <w:marTop w:val="0"/>
      <w:marBottom w:val="0"/>
      <w:divBdr>
        <w:top w:val="none" w:sz="0" w:space="0" w:color="auto"/>
        <w:left w:val="none" w:sz="0" w:space="0" w:color="auto"/>
        <w:bottom w:val="none" w:sz="0" w:space="0" w:color="auto"/>
        <w:right w:val="none" w:sz="0" w:space="0" w:color="auto"/>
      </w:divBdr>
    </w:div>
    <w:div w:id="1329819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ev-dine-vaerdier.dk"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575</Words>
  <Characters>3509</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 Lev Dine Værdier</dc:creator>
  <cp:keywords/>
  <dc:description/>
  <cp:lastModifiedBy>Hewlett-Packard Company</cp:lastModifiedBy>
  <cp:revision>7</cp:revision>
  <dcterms:created xsi:type="dcterms:W3CDTF">2026-01-06T12:59:00Z</dcterms:created>
  <dcterms:modified xsi:type="dcterms:W3CDTF">2026-01-08T13:44:00Z</dcterms:modified>
</cp:coreProperties>
</file>