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49990" w14:textId="67819F99" w:rsidR="003A7305" w:rsidRPr="00117C62" w:rsidRDefault="009F20C8">
      <w:pPr>
        <w:spacing w:line="365" w:lineRule="exact"/>
        <w:ind w:left="130"/>
        <w:rPr>
          <w:rFonts w:asciiTheme="minorHAnsi" w:hAnsiTheme="minorHAnsi" w:cstheme="minorHAnsi"/>
          <w:sz w:val="30"/>
          <w:lang w:val="da-DK"/>
        </w:rPr>
      </w:pPr>
      <w:r w:rsidRPr="00117C62">
        <w:rPr>
          <w:rFonts w:asciiTheme="minorHAnsi" w:hAnsiTheme="minorHAnsi" w:cstheme="minorHAnsi"/>
          <w:bCs/>
          <w:w w:val="110"/>
          <w:sz w:val="30"/>
          <w:lang w:val="da-DK"/>
        </w:rPr>
        <w:t>Efter</w:t>
      </w:r>
      <w:r w:rsidRPr="00117C62">
        <w:rPr>
          <w:rFonts w:asciiTheme="minorHAnsi" w:hAnsiTheme="minorHAnsi" w:cstheme="minorHAnsi"/>
          <w:w w:val="110"/>
          <w:sz w:val="30"/>
          <w:lang w:val="da-DK"/>
        </w:rPr>
        <w:t>syn af el</w:t>
      </w:r>
      <w:r w:rsidR="00117C62">
        <w:rPr>
          <w:rFonts w:asciiTheme="minorHAnsi" w:hAnsiTheme="minorHAnsi" w:cstheme="minorHAnsi"/>
          <w:w w:val="110"/>
          <w:sz w:val="30"/>
          <w:lang w:val="da-DK"/>
        </w:rPr>
        <w:t>-</w:t>
      </w:r>
      <w:r w:rsidRPr="00117C62">
        <w:rPr>
          <w:rFonts w:asciiTheme="minorHAnsi" w:hAnsiTheme="minorHAnsi" w:cstheme="minorHAnsi"/>
          <w:w w:val="110"/>
          <w:sz w:val="30"/>
          <w:lang w:val="da-DK"/>
        </w:rPr>
        <w:t>materiel</w:t>
      </w:r>
    </w:p>
    <w:p w14:paraId="6723E734" w14:textId="77777777" w:rsidR="003A7305" w:rsidRPr="00117C62" w:rsidRDefault="003A7305">
      <w:pPr>
        <w:pStyle w:val="Brdtekst"/>
        <w:spacing w:before="4"/>
        <w:rPr>
          <w:rFonts w:asciiTheme="minorHAnsi" w:hAnsiTheme="minorHAnsi" w:cstheme="minorHAnsi"/>
          <w:sz w:val="29"/>
          <w:lang w:val="da-DK"/>
        </w:rPr>
      </w:pPr>
    </w:p>
    <w:tbl>
      <w:tblPr>
        <w:tblStyle w:val="TableNormal"/>
        <w:tblW w:w="0" w:type="auto"/>
        <w:tblInd w:w="135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286"/>
        <w:gridCol w:w="709"/>
        <w:gridCol w:w="737"/>
        <w:gridCol w:w="751"/>
        <w:gridCol w:w="2818"/>
        <w:gridCol w:w="864"/>
        <w:gridCol w:w="864"/>
      </w:tblGrid>
      <w:tr w:rsidR="003A7305" w:rsidRPr="00117C62" w14:paraId="1B4BE7BC" w14:textId="77777777">
        <w:trPr>
          <w:trHeight w:val="687"/>
        </w:trPr>
        <w:tc>
          <w:tcPr>
            <w:tcW w:w="5483" w:type="dxa"/>
            <w:gridSpan w:val="4"/>
          </w:tcPr>
          <w:p w14:paraId="67699114" w14:textId="77777777" w:rsidR="003A7305" w:rsidRPr="00117C62" w:rsidRDefault="009F20C8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Firma:</w:t>
            </w:r>
          </w:p>
        </w:tc>
        <w:tc>
          <w:tcPr>
            <w:tcW w:w="4546" w:type="dxa"/>
            <w:gridSpan w:val="3"/>
            <w:vMerge w:val="restart"/>
          </w:tcPr>
          <w:p w14:paraId="57EF8847" w14:textId="7272E0AB" w:rsidR="003A7305" w:rsidRPr="00117C62" w:rsidRDefault="009F20C8">
            <w:pPr>
              <w:pStyle w:val="TableParagraph"/>
              <w:spacing w:before="73" w:line="216" w:lineRule="auto"/>
              <w:ind w:left="56" w:right="-1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Tilpas skemaet med baggrund i anvisninger for eftersyn af det aktuelle redskab og i henhold til de informationer, fabrikanten har anført i håndværktøjets brugsanvisning.</w:t>
            </w:r>
          </w:p>
        </w:tc>
      </w:tr>
      <w:tr w:rsidR="003A7305" w:rsidRPr="00117C62" w14:paraId="62EE0D71" w14:textId="77777777">
        <w:trPr>
          <w:trHeight w:val="618"/>
        </w:trPr>
        <w:tc>
          <w:tcPr>
            <w:tcW w:w="5483" w:type="dxa"/>
            <w:gridSpan w:val="4"/>
          </w:tcPr>
          <w:p w14:paraId="4A05C5E7" w14:textId="77777777" w:rsidR="003A7305" w:rsidRPr="00117C62" w:rsidRDefault="009F20C8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Afdeling:</w:t>
            </w:r>
          </w:p>
        </w:tc>
        <w:tc>
          <w:tcPr>
            <w:tcW w:w="4546" w:type="dxa"/>
            <w:gridSpan w:val="3"/>
            <w:vMerge/>
            <w:tcBorders>
              <w:top w:val="nil"/>
            </w:tcBorders>
          </w:tcPr>
          <w:p w14:paraId="5A860802" w14:textId="77777777" w:rsidR="003A7305" w:rsidRPr="00117C62" w:rsidRDefault="003A7305">
            <w:pPr>
              <w:rPr>
                <w:rFonts w:asciiTheme="minorHAnsi" w:hAnsiTheme="minorHAnsi" w:cstheme="minorHAnsi"/>
                <w:sz w:val="2"/>
                <w:szCs w:val="2"/>
                <w:lang w:val="da-DK"/>
              </w:rPr>
            </w:pPr>
          </w:p>
        </w:tc>
      </w:tr>
      <w:tr w:rsidR="003A7305" w:rsidRPr="00117C62" w14:paraId="008DD55E" w14:textId="77777777">
        <w:trPr>
          <w:trHeight w:val="595"/>
        </w:trPr>
        <w:tc>
          <w:tcPr>
            <w:tcW w:w="10029" w:type="dxa"/>
            <w:gridSpan w:val="7"/>
          </w:tcPr>
          <w:p w14:paraId="61868449" w14:textId="72BD8E37" w:rsidR="003A7305" w:rsidRPr="00117C62" w:rsidRDefault="009F20C8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El</w:t>
            </w:r>
            <w:r w:rsidR="00951E4C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-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materiel – type:</w:t>
            </w:r>
          </w:p>
        </w:tc>
      </w:tr>
      <w:tr w:rsidR="003A7305" w:rsidRPr="00117C62" w14:paraId="7BBDEB8A" w14:textId="77777777">
        <w:trPr>
          <w:trHeight w:val="533"/>
        </w:trPr>
        <w:tc>
          <w:tcPr>
            <w:tcW w:w="10029" w:type="dxa"/>
            <w:gridSpan w:val="7"/>
          </w:tcPr>
          <w:p w14:paraId="5C3F1964" w14:textId="6D05CABD" w:rsidR="003A7305" w:rsidRPr="00117C62" w:rsidRDefault="009F20C8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El</w:t>
            </w:r>
            <w:r w:rsidR="00951E4C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-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materiel – fabrikat:</w:t>
            </w:r>
          </w:p>
        </w:tc>
      </w:tr>
      <w:tr w:rsidR="003A7305" w:rsidRPr="00117C62" w14:paraId="29BDCE4E" w14:textId="77777777">
        <w:trPr>
          <w:trHeight w:val="519"/>
        </w:trPr>
        <w:tc>
          <w:tcPr>
            <w:tcW w:w="10029" w:type="dxa"/>
            <w:gridSpan w:val="7"/>
          </w:tcPr>
          <w:p w14:paraId="40020D1C" w14:textId="703B4A54" w:rsidR="003A7305" w:rsidRPr="00117C62" w:rsidRDefault="009F20C8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El</w:t>
            </w:r>
            <w:r w:rsidR="00951E4C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-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 xml:space="preserve">materiel </w:t>
            </w:r>
            <w:r w:rsidR="002F0686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n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r</w:t>
            </w:r>
            <w:r w:rsidR="002F0686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.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:</w:t>
            </w:r>
          </w:p>
        </w:tc>
      </w:tr>
      <w:tr w:rsidR="003A7305" w:rsidRPr="00117C62" w14:paraId="073C45E1" w14:textId="77777777">
        <w:trPr>
          <w:trHeight w:val="590"/>
        </w:trPr>
        <w:tc>
          <w:tcPr>
            <w:tcW w:w="5483" w:type="dxa"/>
            <w:gridSpan w:val="4"/>
          </w:tcPr>
          <w:p w14:paraId="71A045B9" w14:textId="77777777" w:rsidR="003A7305" w:rsidRPr="00117C62" w:rsidRDefault="009F20C8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 for eftersyn:</w:t>
            </w:r>
          </w:p>
        </w:tc>
        <w:tc>
          <w:tcPr>
            <w:tcW w:w="4546" w:type="dxa"/>
            <w:gridSpan w:val="3"/>
          </w:tcPr>
          <w:p w14:paraId="2C9FBDAC" w14:textId="77777777" w:rsidR="003A7305" w:rsidRPr="00117C62" w:rsidRDefault="009F20C8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Eftersyn udført af:</w:t>
            </w:r>
          </w:p>
        </w:tc>
      </w:tr>
      <w:tr w:rsidR="003A7305" w:rsidRPr="00117C62" w14:paraId="02FC9F14" w14:textId="77777777">
        <w:trPr>
          <w:trHeight w:val="557"/>
        </w:trPr>
        <w:tc>
          <w:tcPr>
            <w:tcW w:w="3286" w:type="dxa"/>
          </w:tcPr>
          <w:p w14:paraId="2E518CC6" w14:textId="77777777" w:rsidR="003A7305" w:rsidRPr="00117C62" w:rsidRDefault="009F20C8">
            <w:pPr>
              <w:pStyle w:val="TableParagraph"/>
              <w:spacing w:before="73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NB 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Se først brugsanvisningen for relevante eftersynspunkter</w:t>
            </w:r>
          </w:p>
        </w:tc>
        <w:tc>
          <w:tcPr>
            <w:tcW w:w="709" w:type="dxa"/>
          </w:tcPr>
          <w:p w14:paraId="09925F13" w14:textId="77777777" w:rsidR="003A7305" w:rsidRPr="00117C62" w:rsidRDefault="009F20C8">
            <w:pPr>
              <w:pStyle w:val="TableParagraph"/>
              <w:spacing w:before="54"/>
              <w:ind w:left="179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117C62">
              <w:rPr>
                <w:rFonts w:ascii="Segoe UI Symbol" w:hAnsi="Segoe UI Symbol" w:cs="Segoe UI Symbol"/>
                <w:b/>
                <w:color w:val="00A650"/>
                <w:sz w:val="40"/>
                <w:lang w:val="da-DK"/>
              </w:rPr>
              <w:t>✓</w:t>
            </w:r>
          </w:p>
        </w:tc>
        <w:tc>
          <w:tcPr>
            <w:tcW w:w="737" w:type="dxa"/>
          </w:tcPr>
          <w:p w14:paraId="4F5618E5" w14:textId="77777777" w:rsidR="003A7305" w:rsidRPr="00117C62" w:rsidRDefault="009F20C8">
            <w:pPr>
              <w:pStyle w:val="TableParagraph"/>
              <w:spacing w:before="54"/>
              <w:ind w:left="192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B2312F"/>
                <w:sz w:val="40"/>
                <w:lang w:val="da-DK"/>
              </w:rPr>
              <w:t>÷</w:t>
            </w:r>
          </w:p>
        </w:tc>
        <w:tc>
          <w:tcPr>
            <w:tcW w:w="751" w:type="dxa"/>
          </w:tcPr>
          <w:p w14:paraId="3505DD7D" w14:textId="77777777" w:rsidR="003A7305" w:rsidRPr="00117C62" w:rsidRDefault="009F20C8">
            <w:pPr>
              <w:pStyle w:val="TableParagraph"/>
              <w:spacing w:before="54"/>
              <w:ind w:left="249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05E9E"/>
                <w:sz w:val="40"/>
                <w:lang w:val="da-DK"/>
              </w:rPr>
              <w:t>×</w:t>
            </w:r>
          </w:p>
        </w:tc>
        <w:tc>
          <w:tcPr>
            <w:tcW w:w="2818" w:type="dxa"/>
          </w:tcPr>
          <w:p w14:paraId="3D0EC526" w14:textId="77777777" w:rsidR="003A7305" w:rsidRPr="00117C62" w:rsidRDefault="009F20C8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Bemærkninger</w:t>
            </w:r>
          </w:p>
        </w:tc>
        <w:tc>
          <w:tcPr>
            <w:tcW w:w="864" w:type="dxa"/>
          </w:tcPr>
          <w:p w14:paraId="7AAE1A3E" w14:textId="77777777" w:rsidR="003A7305" w:rsidRPr="00117C62" w:rsidRDefault="009F20C8">
            <w:pPr>
              <w:pStyle w:val="TableParagraph"/>
              <w:spacing w:before="50" w:line="250" w:lineRule="atLeast"/>
              <w:ind w:left="114" w:hanging="45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Kasseres 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(Ja/Nej)</w:t>
            </w:r>
          </w:p>
        </w:tc>
        <w:tc>
          <w:tcPr>
            <w:tcW w:w="864" w:type="dxa"/>
          </w:tcPr>
          <w:p w14:paraId="0431BBC1" w14:textId="77777777" w:rsidR="003A7305" w:rsidRPr="00117C62" w:rsidRDefault="009F20C8">
            <w:pPr>
              <w:pStyle w:val="TableParagraph"/>
              <w:spacing w:before="50" w:line="250" w:lineRule="atLeast"/>
              <w:ind w:left="250" w:hanging="81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Udført 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</w:t>
            </w:r>
          </w:p>
        </w:tc>
      </w:tr>
      <w:tr w:rsidR="003A7305" w:rsidRPr="00117C62" w14:paraId="05269131" w14:textId="77777777">
        <w:trPr>
          <w:trHeight w:val="675"/>
        </w:trPr>
        <w:tc>
          <w:tcPr>
            <w:tcW w:w="3286" w:type="dxa"/>
          </w:tcPr>
          <w:p w14:paraId="306F6C14" w14:textId="77777777" w:rsidR="003A7305" w:rsidRPr="00117C62" w:rsidRDefault="009F20C8">
            <w:pPr>
              <w:pStyle w:val="TableParagraph"/>
              <w:spacing w:before="73" w:line="216" w:lineRule="auto"/>
              <w:ind w:left="56" w:right="143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Ledninger. 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skader, revner eller huller på ledninger</w:t>
            </w:r>
          </w:p>
        </w:tc>
        <w:tc>
          <w:tcPr>
            <w:tcW w:w="709" w:type="dxa"/>
          </w:tcPr>
          <w:p w14:paraId="3D91FC62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248C002A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29EF0674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51D756A6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4D23F539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77835A27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117C62" w14:paraId="6448C7EB" w14:textId="77777777">
        <w:trPr>
          <w:trHeight w:val="675"/>
        </w:trPr>
        <w:tc>
          <w:tcPr>
            <w:tcW w:w="3286" w:type="dxa"/>
          </w:tcPr>
          <w:p w14:paraId="339CC491" w14:textId="77777777" w:rsidR="003A7305" w:rsidRPr="00117C62" w:rsidRDefault="009F20C8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Stik</w:t>
            </w:r>
          </w:p>
          <w:p w14:paraId="202DB842" w14:textId="77777777" w:rsidR="003A7305" w:rsidRPr="00117C62" w:rsidRDefault="009F20C8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skader, revner mv.</w:t>
            </w:r>
          </w:p>
        </w:tc>
        <w:tc>
          <w:tcPr>
            <w:tcW w:w="709" w:type="dxa"/>
          </w:tcPr>
          <w:p w14:paraId="15027DB1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1B9CAE3E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64D54A2D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658B8F64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3608D083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0B33FB9F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117C62" w14:paraId="7E6BA90F" w14:textId="77777777">
        <w:trPr>
          <w:trHeight w:val="675"/>
        </w:trPr>
        <w:tc>
          <w:tcPr>
            <w:tcW w:w="3286" w:type="dxa"/>
          </w:tcPr>
          <w:p w14:paraId="572A754F" w14:textId="77777777" w:rsidR="003A7305" w:rsidRPr="00117C62" w:rsidRDefault="009F20C8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Materielhus og håndtag</w:t>
            </w:r>
          </w:p>
          <w:p w14:paraId="12E349F8" w14:textId="77777777" w:rsidR="003A7305" w:rsidRPr="00117C62" w:rsidRDefault="009F20C8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skader, revner, brud mv.</w:t>
            </w:r>
          </w:p>
        </w:tc>
        <w:tc>
          <w:tcPr>
            <w:tcW w:w="709" w:type="dxa"/>
          </w:tcPr>
          <w:p w14:paraId="349962A5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7B6A2C94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333D2566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4BD088CE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1A1D1D02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69EE84DB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117C62" w14:paraId="526B8EA1" w14:textId="77777777">
        <w:trPr>
          <w:trHeight w:val="864"/>
        </w:trPr>
        <w:tc>
          <w:tcPr>
            <w:tcW w:w="3286" w:type="dxa"/>
          </w:tcPr>
          <w:p w14:paraId="0341AD0C" w14:textId="77777777" w:rsidR="003A7305" w:rsidRPr="00117C62" w:rsidRDefault="009F20C8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Stand</w:t>
            </w:r>
          </w:p>
          <w:p w14:paraId="09985DEF" w14:textId="307A9A80" w:rsidR="003A7305" w:rsidRPr="00117C62" w:rsidRDefault="009F20C8">
            <w:pPr>
              <w:pStyle w:val="TableParagraph"/>
              <w:spacing w:before="6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om el</w:t>
            </w:r>
            <w:r w:rsidR="00951E4C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-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materiellet er rent, fri for fedt og har frie ventilationsåbninger</w:t>
            </w:r>
          </w:p>
        </w:tc>
        <w:tc>
          <w:tcPr>
            <w:tcW w:w="709" w:type="dxa"/>
          </w:tcPr>
          <w:p w14:paraId="355852A0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18668275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2FA791E4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4A94AFAE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45249238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270A54FF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117C62" w14:paraId="0F575DE7" w14:textId="77777777">
        <w:trPr>
          <w:trHeight w:val="675"/>
        </w:trPr>
        <w:tc>
          <w:tcPr>
            <w:tcW w:w="3286" w:type="dxa"/>
          </w:tcPr>
          <w:p w14:paraId="034BA815" w14:textId="77777777" w:rsidR="003A7305" w:rsidRPr="00117C62" w:rsidRDefault="009F20C8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Overbelastning</w:t>
            </w:r>
          </w:p>
          <w:p w14:paraId="087BEF32" w14:textId="6A85E8BB" w:rsidR="003A7305" w:rsidRPr="00117C62" w:rsidRDefault="009F20C8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synlig</w:t>
            </w:r>
            <w:r w:rsidR="00951E4C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 xml:space="preserve"> spor mv.</w:t>
            </w:r>
          </w:p>
        </w:tc>
        <w:tc>
          <w:tcPr>
            <w:tcW w:w="709" w:type="dxa"/>
          </w:tcPr>
          <w:p w14:paraId="1594022C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6A241482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0533BB93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2CAFA742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69B052EF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2C6A915D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117C62" w14:paraId="2C86594D" w14:textId="77777777">
        <w:trPr>
          <w:trHeight w:val="851"/>
        </w:trPr>
        <w:tc>
          <w:tcPr>
            <w:tcW w:w="3286" w:type="dxa"/>
            <w:tcBorders>
              <w:bottom w:val="single" w:sz="6" w:space="0" w:color="231F20"/>
            </w:tcBorders>
          </w:tcPr>
          <w:p w14:paraId="25BA147A" w14:textId="77777777" w:rsidR="003A7305" w:rsidRPr="00117C62" w:rsidRDefault="009F20C8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Betjeningsknapper</w:t>
            </w:r>
          </w:p>
          <w:p w14:paraId="6EB05094" w14:textId="77777777" w:rsidR="003A7305" w:rsidRPr="00117C62" w:rsidRDefault="009F20C8">
            <w:pPr>
              <w:pStyle w:val="TableParagraph"/>
              <w:spacing w:before="6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at START/STOP knapper og andre kontakter virker efter hensigten</w:t>
            </w:r>
          </w:p>
        </w:tc>
        <w:tc>
          <w:tcPr>
            <w:tcW w:w="709" w:type="dxa"/>
            <w:tcBorders>
              <w:bottom w:val="single" w:sz="6" w:space="0" w:color="231F20"/>
            </w:tcBorders>
          </w:tcPr>
          <w:p w14:paraId="7D1029CF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  <w:tcBorders>
              <w:bottom w:val="single" w:sz="6" w:space="0" w:color="231F20"/>
            </w:tcBorders>
          </w:tcPr>
          <w:p w14:paraId="7020E7B4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  <w:tcBorders>
              <w:bottom w:val="single" w:sz="6" w:space="0" w:color="231F20"/>
            </w:tcBorders>
          </w:tcPr>
          <w:p w14:paraId="3965C7D2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  <w:tcBorders>
              <w:bottom w:val="single" w:sz="6" w:space="0" w:color="231F20"/>
            </w:tcBorders>
          </w:tcPr>
          <w:p w14:paraId="10AF9EA1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  <w:tcBorders>
              <w:bottom w:val="single" w:sz="6" w:space="0" w:color="231F20"/>
            </w:tcBorders>
          </w:tcPr>
          <w:p w14:paraId="3C654A13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  <w:tcBorders>
              <w:bottom w:val="single" w:sz="6" w:space="0" w:color="231F20"/>
            </w:tcBorders>
          </w:tcPr>
          <w:p w14:paraId="14D78E9A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117C62" w14:paraId="1FF54678" w14:textId="77777777">
        <w:trPr>
          <w:trHeight w:val="670"/>
        </w:trPr>
        <w:tc>
          <w:tcPr>
            <w:tcW w:w="3286" w:type="dxa"/>
            <w:tcBorders>
              <w:top w:val="single" w:sz="6" w:space="0" w:color="231F20"/>
            </w:tcBorders>
          </w:tcPr>
          <w:p w14:paraId="391CB105" w14:textId="77777777" w:rsidR="003A7305" w:rsidRPr="00117C62" w:rsidRDefault="009F20C8">
            <w:pPr>
              <w:pStyle w:val="TableParagraph"/>
              <w:spacing w:before="49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Kan godkendes og mærkes?</w:t>
            </w:r>
          </w:p>
        </w:tc>
        <w:tc>
          <w:tcPr>
            <w:tcW w:w="709" w:type="dxa"/>
            <w:tcBorders>
              <w:top w:val="single" w:sz="6" w:space="0" w:color="231F20"/>
            </w:tcBorders>
          </w:tcPr>
          <w:p w14:paraId="1CBFE2B0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  <w:tcBorders>
              <w:top w:val="single" w:sz="6" w:space="0" w:color="231F20"/>
            </w:tcBorders>
          </w:tcPr>
          <w:p w14:paraId="08683390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  <w:tcBorders>
              <w:top w:val="single" w:sz="6" w:space="0" w:color="231F20"/>
            </w:tcBorders>
          </w:tcPr>
          <w:p w14:paraId="208EC294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  <w:tcBorders>
              <w:top w:val="single" w:sz="6" w:space="0" w:color="231F20"/>
            </w:tcBorders>
          </w:tcPr>
          <w:p w14:paraId="1FCB6223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  <w:tcBorders>
              <w:top w:val="single" w:sz="6" w:space="0" w:color="231F20"/>
            </w:tcBorders>
          </w:tcPr>
          <w:p w14:paraId="58809F4C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  <w:tcBorders>
              <w:top w:val="single" w:sz="6" w:space="0" w:color="231F20"/>
            </w:tcBorders>
          </w:tcPr>
          <w:p w14:paraId="596C047E" w14:textId="77777777" w:rsidR="003A7305" w:rsidRPr="00117C62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117C62" w14:paraId="29091CFD" w14:textId="77777777">
        <w:trPr>
          <w:trHeight w:val="2254"/>
        </w:trPr>
        <w:tc>
          <w:tcPr>
            <w:tcW w:w="5483" w:type="dxa"/>
            <w:gridSpan w:val="4"/>
          </w:tcPr>
          <w:p w14:paraId="1F9D2444" w14:textId="77777777" w:rsidR="003A7305" w:rsidRPr="00117C62" w:rsidRDefault="009F20C8">
            <w:pPr>
              <w:pStyle w:val="TableParagraph"/>
              <w:numPr>
                <w:ilvl w:val="0"/>
                <w:numId w:val="2"/>
              </w:numPr>
              <w:tabs>
                <w:tab w:val="left" w:pos="595"/>
              </w:tabs>
              <w:spacing w:before="154" w:line="377" w:lineRule="exact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</w:t>
            </w:r>
            <w:r w:rsidRPr="00117C62">
              <w:rPr>
                <w:rFonts w:asciiTheme="minorHAnsi" w:hAnsiTheme="minorHAnsi" w:cstheme="minorHAnsi"/>
                <w:color w:val="231F20"/>
                <w:spacing w:val="-5"/>
                <w:sz w:val="18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ok</w:t>
            </w:r>
          </w:p>
          <w:p w14:paraId="6A8500CB" w14:textId="77777777" w:rsidR="003A7305" w:rsidRPr="00117C62" w:rsidRDefault="009F20C8">
            <w:pPr>
              <w:pStyle w:val="TableParagraph"/>
              <w:spacing w:line="363" w:lineRule="exact"/>
              <w:ind w:left="104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B2312F"/>
                <w:position w:val="-9"/>
                <w:sz w:val="40"/>
                <w:lang w:val="da-DK"/>
              </w:rPr>
              <w:t xml:space="preserve">÷ 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 defekt</w:t>
            </w:r>
          </w:p>
          <w:p w14:paraId="0B7C5F84" w14:textId="77777777" w:rsidR="003A7305" w:rsidRPr="00117C62" w:rsidRDefault="009F20C8">
            <w:pPr>
              <w:pStyle w:val="TableParagraph"/>
              <w:spacing w:line="387" w:lineRule="exact"/>
              <w:ind w:left="152"/>
              <w:rPr>
                <w:rFonts w:asciiTheme="minorHAnsi" w:hAnsiTheme="minorHAnsi" w:cstheme="minorHAnsi"/>
                <w:sz w:val="18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05E9E"/>
                <w:position w:val="-11"/>
                <w:sz w:val="40"/>
                <w:lang w:val="da-DK"/>
              </w:rPr>
              <w:t xml:space="preserve">× </w:t>
            </w:r>
            <w:r w:rsidRPr="00117C62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Ikke relevant</w:t>
            </w:r>
          </w:p>
        </w:tc>
        <w:tc>
          <w:tcPr>
            <w:tcW w:w="4546" w:type="dxa"/>
            <w:gridSpan w:val="3"/>
          </w:tcPr>
          <w:p w14:paraId="3D68F06B" w14:textId="2E3E2BAC" w:rsidR="003A7305" w:rsidRPr="00117C62" w:rsidRDefault="009F20C8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El</w:t>
            </w:r>
            <w:r w:rsidR="00951E4C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-</w:t>
            </w: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materiel type: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Boremaskine, vinkelsliber, svejseværk</w:t>
            </w:r>
          </w:p>
          <w:p w14:paraId="7DDC0BD0" w14:textId="277F3089" w:rsidR="003A7305" w:rsidRPr="00117C62" w:rsidRDefault="009F20C8">
            <w:pPr>
              <w:pStyle w:val="TableParagraph"/>
              <w:spacing w:before="65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El</w:t>
            </w:r>
            <w:r w:rsidR="00951E4C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-</w:t>
            </w: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materiel: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El</w:t>
            </w:r>
            <w:r w:rsidR="00951E4C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-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materiels fabrikat.</w:t>
            </w:r>
          </w:p>
          <w:p w14:paraId="7DBE2DAF" w14:textId="0828FD04" w:rsidR="003A7305" w:rsidRPr="00117C62" w:rsidRDefault="009F20C8">
            <w:pPr>
              <w:pStyle w:val="TableParagraph"/>
              <w:spacing w:before="64" w:line="247" w:lineRule="auto"/>
              <w:ind w:left="56" w:right="905"/>
              <w:rPr>
                <w:rFonts w:asciiTheme="minorHAnsi" w:hAnsiTheme="minorHAnsi" w:cstheme="minorHAnsi"/>
                <w:sz w:val="17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El</w:t>
            </w:r>
            <w:r w:rsidR="00951E4C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-</w:t>
            </w: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materiel</w:t>
            </w:r>
            <w:r w:rsidRPr="00117C62">
              <w:rPr>
                <w:rFonts w:asciiTheme="minorHAnsi" w:hAnsiTheme="minorHAnsi" w:cstheme="minorHAnsi"/>
                <w:b/>
                <w:color w:val="231F20"/>
                <w:spacing w:val="-26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nr.:</w:t>
            </w:r>
            <w:r w:rsidRPr="00117C62">
              <w:rPr>
                <w:rFonts w:asciiTheme="minorHAnsi" w:hAnsiTheme="minorHAnsi" w:cstheme="minorHAnsi"/>
                <w:b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F.eks.</w:t>
            </w:r>
            <w:r w:rsidRPr="00117C62">
              <w:rPr>
                <w:rFonts w:asciiTheme="minorHAnsi" w:hAnsiTheme="minorHAnsi" w:cstheme="minorHAnsi"/>
                <w:color w:val="231F20"/>
                <w:spacing w:val="-26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et</w:t>
            </w:r>
            <w:r w:rsidRPr="00117C62">
              <w:rPr>
                <w:rFonts w:asciiTheme="minorHAnsi" w:hAnsiTheme="minorHAnsi" w:cstheme="minorHAnsi"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internt</w:t>
            </w:r>
            <w:r w:rsidRPr="00117C62">
              <w:rPr>
                <w:rFonts w:asciiTheme="minorHAnsi" w:hAnsiTheme="minorHAnsi" w:cstheme="minorHAnsi"/>
                <w:color w:val="231F20"/>
                <w:spacing w:val="-26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nummer</w:t>
            </w:r>
            <w:r w:rsidRPr="00117C62">
              <w:rPr>
                <w:rFonts w:asciiTheme="minorHAnsi" w:hAnsiTheme="minorHAnsi" w:cstheme="minorHAnsi"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påsat el</w:t>
            </w:r>
            <w:r w:rsidR="00951E4C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-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materiellet</w:t>
            </w:r>
          </w:p>
          <w:p w14:paraId="03EB8DFC" w14:textId="77777777" w:rsidR="003A7305" w:rsidRPr="00117C62" w:rsidRDefault="009F20C8">
            <w:pPr>
              <w:pStyle w:val="TableParagraph"/>
              <w:spacing w:before="59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Dato for eftersyn: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Dato for gennemført eftersyn</w:t>
            </w:r>
          </w:p>
          <w:p w14:paraId="7EB2B650" w14:textId="77777777" w:rsidR="003A7305" w:rsidRPr="00117C62" w:rsidRDefault="009F20C8">
            <w:pPr>
              <w:pStyle w:val="TableParagraph"/>
              <w:spacing w:before="65" w:line="247" w:lineRule="auto"/>
              <w:ind w:left="56" w:right="525"/>
              <w:rPr>
                <w:rFonts w:asciiTheme="minorHAnsi" w:hAnsiTheme="minorHAnsi" w:cstheme="minorHAnsi"/>
                <w:sz w:val="17"/>
                <w:lang w:val="da-DK"/>
              </w:rPr>
            </w:pP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Eftersyn</w:t>
            </w:r>
            <w:r w:rsidRPr="00117C62">
              <w:rPr>
                <w:rFonts w:asciiTheme="minorHAnsi" w:hAnsiTheme="minorHAnsi" w:cstheme="minorHAnsi"/>
                <w:b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udført</w:t>
            </w:r>
            <w:r w:rsidRPr="00117C62">
              <w:rPr>
                <w:rFonts w:asciiTheme="minorHAnsi" w:hAnsiTheme="minorHAnsi" w:cstheme="minorHAnsi"/>
                <w:b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af:</w:t>
            </w:r>
            <w:r w:rsidRPr="00117C62">
              <w:rPr>
                <w:rFonts w:asciiTheme="minorHAnsi" w:hAnsiTheme="minorHAnsi" w:cstheme="minorHAnsi"/>
                <w:b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Underskrift</w:t>
            </w:r>
            <w:r w:rsidRPr="00117C62">
              <w:rPr>
                <w:rFonts w:asciiTheme="minorHAnsi" w:hAnsiTheme="minorHAnsi" w:cstheme="minorHAnsi"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af</w:t>
            </w:r>
            <w:r w:rsidRPr="00117C62">
              <w:rPr>
                <w:rFonts w:asciiTheme="minorHAnsi" w:hAnsiTheme="minorHAnsi" w:cstheme="minorHAnsi"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personen,</w:t>
            </w:r>
            <w:r w:rsidRPr="00117C62">
              <w:rPr>
                <w:rFonts w:asciiTheme="minorHAnsi" w:hAnsiTheme="minorHAnsi" w:cstheme="minorHAnsi"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der</w:t>
            </w:r>
            <w:r w:rsidRPr="00117C62">
              <w:rPr>
                <w:rFonts w:asciiTheme="minorHAnsi" w:hAnsiTheme="minorHAnsi" w:cstheme="minorHAnsi"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har udført</w:t>
            </w:r>
            <w:r w:rsidRPr="00117C62">
              <w:rPr>
                <w:rFonts w:asciiTheme="minorHAnsi" w:hAnsiTheme="minorHAnsi" w:cstheme="minorHAnsi"/>
                <w:color w:val="231F20"/>
                <w:spacing w:val="-5"/>
                <w:sz w:val="17"/>
                <w:lang w:val="da-DK"/>
              </w:rPr>
              <w:t xml:space="preserve"> </w:t>
            </w:r>
            <w:r w:rsidRPr="00117C62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eftersynet.</w:t>
            </w:r>
          </w:p>
        </w:tc>
      </w:tr>
    </w:tbl>
    <w:p w14:paraId="5DA9EE8D" w14:textId="77777777" w:rsidR="009F20C8" w:rsidRPr="00E14995" w:rsidRDefault="009F20C8" w:rsidP="00F53845">
      <w:pPr>
        <w:pStyle w:val="Brdtekst"/>
        <w:spacing w:before="83"/>
        <w:ind w:left="130"/>
        <w:rPr>
          <w:lang w:val="da-DK"/>
        </w:rPr>
      </w:pPr>
    </w:p>
    <w:sectPr w:rsidR="009F20C8" w:rsidRPr="00E1499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10" w:h="16840"/>
      <w:pgMar w:top="880" w:right="540" w:bottom="280" w:left="72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B6F86" w14:textId="77777777" w:rsidR="002E114F" w:rsidRDefault="002E114F">
      <w:r>
        <w:separator/>
      </w:r>
    </w:p>
  </w:endnote>
  <w:endnote w:type="continuationSeparator" w:id="0">
    <w:p w14:paraId="4C262F69" w14:textId="77777777" w:rsidR="002E114F" w:rsidRDefault="002E1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ontAwesome6Pro-Solid">
    <w:altName w:val="Calibri"/>
    <w:panose1 w:val="00000000000000000000"/>
    <w:charset w:val="00"/>
    <w:family w:val="auto"/>
    <w:notTrueType/>
    <w:pitch w:val="variable"/>
    <w:sig w:usb0="80000003" w:usb1="1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icia Text">
    <w:altName w:val="Calibri"/>
    <w:charset w:val="4D"/>
    <w:family w:val="auto"/>
    <w:pitch w:val="variable"/>
    <w:sig w:usb0="A00000FF" w:usb1="5000247B" w:usb2="00000000" w:usb3="00000000" w:csb0="00000193" w:csb1="00000000"/>
  </w:font>
  <w:font w:name="Nunito-ExtraLight">
    <w:altName w:val="Nunito"/>
    <w:charset w:val="4D"/>
    <w:family w:val="auto"/>
    <w:pitch w:val="variable"/>
    <w:sig w:usb0="A00002FF" w:usb1="5000204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A755B" w14:textId="77777777" w:rsidR="00117C62" w:rsidRDefault="00117C62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65EC5" w14:textId="77777777" w:rsidR="00117C62" w:rsidRDefault="00117C62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49103" w14:textId="77777777" w:rsidR="00117C62" w:rsidRDefault="00117C6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1BEC60" w14:textId="77777777" w:rsidR="002E114F" w:rsidRDefault="002E114F">
      <w:r>
        <w:separator/>
      </w:r>
    </w:p>
  </w:footnote>
  <w:footnote w:type="continuationSeparator" w:id="0">
    <w:p w14:paraId="6579D48B" w14:textId="77777777" w:rsidR="002E114F" w:rsidRDefault="002E11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852EC" w14:textId="77777777" w:rsidR="00117C62" w:rsidRDefault="00117C62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9B3E8" w14:textId="77777777" w:rsidR="00117C62" w:rsidRPr="000C00AE" w:rsidRDefault="00117C62" w:rsidP="00117C62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  <w:r w:rsidRPr="000C00AE">
      <w:rPr>
        <w:rFonts w:ascii="Aptos Display" w:eastAsia="Times New Roman" w:hAnsi="Aptos Display" w:cs="Times New Roman"/>
        <w:noProof/>
        <w:color w:val="0F4761"/>
        <w:kern w:val="2"/>
        <w:sz w:val="40"/>
        <w:szCs w:val="40"/>
        <w:lang w:val="da-DK" w:eastAsia="da-DK"/>
        <w14:ligatures w14:val="standardContextual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D169F8B" wp14:editId="77F3869D">
              <wp:simplePos x="0" y="0"/>
              <wp:positionH relativeFrom="margin">
                <wp:posOffset>5274945</wp:posOffset>
              </wp:positionH>
              <wp:positionV relativeFrom="paragraph">
                <wp:posOffset>8255</wp:posOffset>
              </wp:positionV>
              <wp:extent cx="1396365" cy="457200"/>
              <wp:effectExtent l="0" t="0" r="0" b="0"/>
              <wp:wrapSquare wrapText="bothSides"/>
              <wp:docPr id="217" name="Tekstfelt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6365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F9B0E4" w14:textId="77777777" w:rsidR="00117C62" w:rsidRPr="006E1F68" w:rsidRDefault="00117C62" w:rsidP="00117C62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bookmarkStart w:id="0" w:name="_Hlk196996579"/>
                          <w:bookmarkEnd w:id="0"/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Faktablade om miljø </w:t>
                          </w:r>
                        </w:p>
                        <w:p w14:paraId="4F040C58" w14:textId="77777777" w:rsidR="00117C62" w:rsidRPr="006E1F68" w:rsidRDefault="00117C62" w:rsidP="00117C62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         og arbejdsmiljø</w:t>
                          </w:r>
                        </w:p>
                        <w:p w14:paraId="695A6CEC" w14:textId="77777777" w:rsidR="00117C62" w:rsidRPr="006E1F68" w:rsidRDefault="00117C62" w:rsidP="00117C62">
                          <w:pPr>
                            <w:rPr>
                              <w:lang w:val="da-DK"/>
                            </w:rPr>
                          </w:pPr>
                        </w:p>
                        <w:p w14:paraId="4D119B96" w14:textId="77777777" w:rsidR="00117C62" w:rsidRPr="006E1F68" w:rsidRDefault="00117C62" w:rsidP="00117C62">
                          <w:pPr>
                            <w:rPr>
                              <w:lang w:val="da-DK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169F8B" id="_x0000_t202" coordsize="21600,21600" o:spt="202" path="m,l,21600r21600,l21600,xe">
              <v:stroke joinstyle="miter"/>
              <v:path gradientshapeok="t" o:connecttype="rect"/>
            </v:shapetype>
            <v:shape id="Tekstfelt 217" o:spid="_x0000_s1026" type="#_x0000_t202" style="position:absolute;margin-left:415.35pt;margin-top:.65pt;width:109.95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" stroked="f">
              <v:textbox>
                <w:txbxContent>
                  <w:p w14:paraId="5DF9B0E4" w14:textId="77777777" w:rsidR="00117C62" w:rsidRPr="006E1F68" w:rsidRDefault="00117C62" w:rsidP="00117C62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bookmarkStart w:id="1" w:name="_Hlk196996579"/>
                    <w:bookmarkEnd w:id="1"/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Faktablade om miljø </w:t>
                    </w:r>
                  </w:p>
                  <w:p w14:paraId="4F040C58" w14:textId="77777777" w:rsidR="00117C62" w:rsidRPr="006E1F68" w:rsidRDefault="00117C62" w:rsidP="00117C62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         og arbejdsmiljø</w:t>
                    </w:r>
                  </w:p>
                  <w:p w14:paraId="695A6CEC" w14:textId="77777777" w:rsidR="00117C62" w:rsidRPr="006E1F68" w:rsidRDefault="00117C62" w:rsidP="00117C62">
                    <w:pPr>
                      <w:rPr>
                        <w:lang w:val="da-DK"/>
                      </w:rPr>
                    </w:pPr>
                  </w:p>
                  <w:p w14:paraId="4D119B96" w14:textId="77777777" w:rsidR="00117C62" w:rsidRPr="006E1F68" w:rsidRDefault="00117C62" w:rsidP="00117C62">
                    <w:pPr>
                      <w:rPr>
                        <w:lang w:val="da-DK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Pr="000C00AE">
      <w:rPr>
        <w:rFonts w:ascii="Aptos Display" w:eastAsia="Times New Roman" w:hAnsi="Aptos Display" w:cs="Times New Roman"/>
        <w:noProof/>
        <w:color w:val="0F4761"/>
        <w:kern w:val="2"/>
        <w:sz w:val="20"/>
        <w:szCs w:val="20"/>
        <w:lang w:val="da-DK" w:eastAsia="da-DK"/>
        <w14:ligatures w14:val="standardContextual"/>
      </w:rPr>
      <w:drawing>
        <wp:anchor distT="0" distB="0" distL="114300" distR="114300" simplePos="0" relativeHeight="251660288" behindDoc="0" locked="0" layoutInCell="1" allowOverlap="1" wp14:anchorId="54801D2F" wp14:editId="51EC807F">
          <wp:simplePos x="0" y="0"/>
          <wp:positionH relativeFrom="margin">
            <wp:align>left</wp:align>
          </wp:positionH>
          <wp:positionV relativeFrom="paragraph">
            <wp:posOffset>8255</wp:posOffset>
          </wp:positionV>
          <wp:extent cx="1209675" cy="533400"/>
          <wp:effectExtent l="0" t="0" r="9525" b="0"/>
          <wp:wrapSquare wrapText="bothSides"/>
          <wp:docPr id="1277027326" name="Billede 1277027326" descr="Dag-logo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" descr="Dag-logo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Start w:id="2" w:name="_Hlk196996574"/>
    <w:bookmarkEnd w:id="2"/>
  </w:p>
  <w:p w14:paraId="0127A1C1" w14:textId="77777777" w:rsidR="00117C62" w:rsidRPr="000C00AE" w:rsidRDefault="00117C62" w:rsidP="00117C62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</w:p>
  <w:tbl>
    <w:tblPr>
      <w:tblStyle w:val="Tabel-Gitter1"/>
      <w:tblW w:w="104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484"/>
    </w:tblGrid>
    <w:tr w:rsidR="00117C62" w:rsidRPr="000C00AE" w14:paraId="6D9D7822" w14:textId="77777777" w:rsidTr="009A2CD3">
      <w:trPr>
        <w:trHeight w:val="266"/>
      </w:trPr>
      <w:tc>
        <w:tcPr>
          <w:tcW w:w="10484" w:type="dxa"/>
          <w:shd w:val="clear" w:color="auto" w:fill="3A7C22"/>
          <w:hideMark/>
        </w:tcPr>
        <w:p w14:paraId="68750DC0" w14:textId="77777777" w:rsidR="00117C62" w:rsidRPr="000C00AE" w:rsidRDefault="00117C62" w:rsidP="00117C62">
          <w:pPr>
            <w:spacing w:after="160" w:line="278" w:lineRule="auto"/>
            <w:rPr>
              <w:rFonts w:ascii="Aptos" w:eastAsia="Aptos" w:hAnsi="Aptos" w:cs="Times New Roman"/>
              <w:lang w:val="da-DK"/>
            </w:rPr>
          </w:pPr>
          <w:r>
            <w:rPr>
              <w:rFonts w:ascii="Aptos" w:eastAsia="Aptos" w:hAnsi="Aptos" w:cs="Times New Roman"/>
              <w:color w:val="FFFFFF"/>
              <w:lang w:val="da-DK"/>
            </w:rPr>
            <w:t>Eftersynsjournal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                                                                                                                                </w:t>
          </w:r>
          <w:r>
            <w:rPr>
              <w:rFonts w:ascii="Aptos" w:eastAsia="Aptos" w:hAnsi="Aptos" w:cs="Times New Roman"/>
              <w:color w:val="FFFFFF"/>
              <w:lang w:val="da-DK"/>
            </w:rPr>
            <w:t xml:space="preserve">             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</w:t>
          </w:r>
          <w:r>
            <w:rPr>
              <w:rFonts w:ascii="Aptos" w:eastAsia="Aptos" w:hAnsi="Aptos" w:cs="Times New Roman"/>
              <w:color w:val="FFFFFF"/>
              <w:lang w:val="da-DK"/>
            </w:rPr>
            <w:t xml:space="preserve">februar 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>202</w:t>
          </w:r>
          <w:r>
            <w:rPr>
              <w:rFonts w:ascii="Aptos" w:eastAsia="Aptos" w:hAnsi="Aptos" w:cs="Times New Roman"/>
              <w:color w:val="FFFFFF"/>
              <w:lang w:val="da-DK"/>
            </w:rPr>
            <w:t>6</w:t>
          </w:r>
        </w:p>
      </w:tc>
    </w:tr>
  </w:tbl>
  <w:p w14:paraId="3CB4507D" w14:textId="77777777" w:rsidR="003A7305" w:rsidRDefault="003A7305">
    <w:pPr>
      <w:pStyle w:val="Brdteks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97D6D" w14:textId="77777777" w:rsidR="00117C62" w:rsidRDefault="00117C6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43A8"/>
    <w:multiLevelType w:val="hybridMultilevel"/>
    <w:tmpl w:val="A3045450"/>
    <w:lvl w:ilvl="0" w:tplc="EFEE43BE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4288E8A6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BED0CCB8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4942E0CE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33EA97C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6FA47800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F5F4525E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6820003A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0A26A92E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1" w15:restartNumberingAfterBreak="0">
    <w:nsid w:val="08AE2AF0"/>
    <w:multiLevelType w:val="hybridMultilevel"/>
    <w:tmpl w:val="D65E7E42"/>
    <w:lvl w:ilvl="0" w:tplc="407C32A2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C8E445D8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E08C09D6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A8148C16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2E05CCE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CCE64E8A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7562D628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59D232C0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7A5C8962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2" w15:restartNumberingAfterBreak="0">
    <w:nsid w:val="24A80984"/>
    <w:multiLevelType w:val="hybridMultilevel"/>
    <w:tmpl w:val="9822CE78"/>
    <w:lvl w:ilvl="0" w:tplc="65FAABF2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DFAE99A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7B1C7CAE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B030CC78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D07C9A5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828A679A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D7B4C80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9624490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BF8263E0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3" w15:restartNumberingAfterBreak="0">
    <w:nsid w:val="33B438F7"/>
    <w:multiLevelType w:val="hybridMultilevel"/>
    <w:tmpl w:val="382A11E6"/>
    <w:lvl w:ilvl="0" w:tplc="18EC89E6">
      <w:numFmt w:val="bullet"/>
      <w:lvlText w:val="✓"/>
      <w:lvlJc w:val="left"/>
      <w:pPr>
        <w:ind w:left="665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AECC6418">
      <w:numFmt w:val="bullet"/>
      <w:lvlText w:val="•"/>
      <w:lvlJc w:val="left"/>
      <w:pPr>
        <w:ind w:left="1597" w:hanging="491"/>
      </w:pPr>
      <w:rPr>
        <w:rFonts w:hint="default"/>
        <w:lang w:val="en-GB" w:eastAsia="en-US" w:bidi="ar-SA"/>
      </w:rPr>
    </w:lvl>
    <w:lvl w:ilvl="2" w:tplc="77E4F1C8">
      <w:numFmt w:val="bullet"/>
      <w:lvlText w:val="•"/>
      <w:lvlJc w:val="left"/>
      <w:pPr>
        <w:ind w:left="2534" w:hanging="491"/>
      </w:pPr>
      <w:rPr>
        <w:rFonts w:hint="default"/>
        <w:lang w:val="en-GB" w:eastAsia="en-US" w:bidi="ar-SA"/>
      </w:rPr>
    </w:lvl>
    <w:lvl w:ilvl="3" w:tplc="3416A4E0">
      <w:numFmt w:val="bullet"/>
      <w:lvlText w:val="•"/>
      <w:lvlJc w:val="left"/>
      <w:pPr>
        <w:ind w:left="3471" w:hanging="491"/>
      </w:pPr>
      <w:rPr>
        <w:rFonts w:hint="default"/>
        <w:lang w:val="en-GB" w:eastAsia="en-US" w:bidi="ar-SA"/>
      </w:rPr>
    </w:lvl>
    <w:lvl w:ilvl="4" w:tplc="C87A9E48">
      <w:numFmt w:val="bullet"/>
      <w:lvlText w:val="•"/>
      <w:lvlJc w:val="left"/>
      <w:pPr>
        <w:ind w:left="4408" w:hanging="491"/>
      </w:pPr>
      <w:rPr>
        <w:rFonts w:hint="default"/>
        <w:lang w:val="en-GB" w:eastAsia="en-US" w:bidi="ar-SA"/>
      </w:rPr>
    </w:lvl>
    <w:lvl w:ilvl="5" w:tplc="AF8290A6">
      <w:numFmt w:val="bullet"/>
      <w:lvlText w:val="•"/>
      <w:lvlJc w:val="left"/>
      <w:pPr>
        <w:ind w:left="5345" w:hanging="491"/>
      </w:pPr>
      <w:rPr>
        <w:rFonts w:hint="default"/>
        <w:lang w:val="en-GB" w:eastAsia="en-US" w:bidi="ar-SA"/>
      </w:rPr>
    </w:lvl>
    <w:lvl w:ilvl="6" w:tplc="A6C2DCEA">
      <w:numFmt w:val="bullet"/>
      <w:lvlText w:val="•"/>
      <w:lvlJc w:val="left"/>
      <w:pPr>
        <w:ind w:left="6282" w:hanging="491"/>
      </w:pPr>
      <w:rPr>
        <w:rFonts w:hint="default"/>
        <w:lang w:val="en-GB" w:eastAsia="en-US" w:bidi="ar-SA"/>
      </w:rPr>
    </w:lvl>
    <w:lvl w:ilvl="7" w:tplc="B0508F5E">
      <w:numFmt w:val="bullet"/>
      <w:lvlText w:val="•"/>
      <w:lvlJc w:val="left"/>
      <w:pPr>
        <w:ind w:left="7219" w:hanging="491"/>
      </w:pPr>
      <w:rPr>
        <w:rFonts w:hint="default"/>
        <w:lang w:val="en-GB" w:eastAsia="en-US" w:bidi="ar-SA"/>
      </w:rPr>
    </w:lvl>
    <w:lvl w:ilvl="8" w:tplc="790066D4">
      <w:numFmt w:val="bullet"/>
      <w:lvlText w:val="•"/>
      <w:lvlJc w:val="left"/>
      <w:pPr>
        <w:ind w:left="8156" w:hanging="491"/>
      </w:pPr>
      <w:rPr>
        <w:rFonts w:hint="default"/>
        <w:lang w:val="en-GB" w:eastAsia="en-US" w:bidi="ar-SA"/>
      </w:rPr>
    </w:lvl>
  </w:abstractNum>
  <w:abstractNum w:abstractNumId="4" w15:restartNumberingAfterBreak="0">
    <w:nsid w:val="5B412050"/>
    <w:multiLevelType w:val="hybridMultilevel"/>
    <w:tmpl w:val="99864D14"/>
    <w:lvl w:ilvl="0" w:tplc="6B32B566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9FB202FC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B8F2B5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C1847FFA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2982B81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92DEE93C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329CEE4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F8706512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F07A0974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5" w15:restartNumberingAfterBreak="0">
    <w:nsid w:val="6198409B"/>
    <w:multiLevelType w:val="hybridMultilevel"/>
    <w:tmpl w:val="5804FD3C"/>
    <w:lvl w:ilvl="0" w:tplc="8CDA1F88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286E490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4710BC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0FA467B6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07DE204E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CFC67924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E2161816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C58D9B6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DE748B7A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6" w15:restartNumberingAfterBreak="0">
    <w:nsid w:val="777C0FF2"/>
    <w:multiLevelType w:val="hybridMultilevel"/>
    <w:tmpl w:val="D0A4E342"/>
    <w:lvl w:ilvl="0" w:tplc="0F686E54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0B9EF5C2">
      <w:numFmt w:val="bullet"/>
      <w:lvlText w:val="•"/>
      <w:lvlJc w:val="left"/>
      <w:pPr>
        <w:ind w:left="1529" w:hanging="538"/>
      </w:pPr>
      <w:rPr>
        <w:rFonts w:hint="default"/>
        <w:lang w:val="en-GB" w:eastAsia="en-US" w:bidi="ar-SA"/>
      </w:rPr>
    </w:lvl>
    <w:lvl w:ilvl="2" w:tplc="B17A00E8">
      <w:numFmt w:val="bullet"/>
      <w:lvlText w:val="•"/>
      <w:lvlJc w:val="left"/>
      <w:pPr>
        <w:ind w:left="2458" w:hanging="538"/>
      </w:pPr>
      <w:rPr>
        <w:rFonts w:hint="default"/>
        <w:lang w:val="en-GB" w:eastAsia="en-US" w:bidi="ar-SA"/>
      </w:rPr>
    </w:lvl>
    <w:lvl w:ilvl="3" w:tplc="FC2E3938">
      <w:numFmt w:val="bullet"/>
      <w:lvlText w:val="•"/>
      <w:lvlJc w:val="left"/>
      <w:pPr>
        <w:ind w:left="3387" w:hanging="538"/>
      </w:pPr>
      <w:rPr>
        <w:rFonts w:hint="default"/>
        <w:lang w:val="en-GB" w:eastAsia="en-US" w:bidi="ar-SA"/>
      </w:rPr>
    </w:lvl>
    <w:lvl w:ilvl="4" w:tplc="7326F7FE">
      <w:numFmt w:val="bullet"/>
      <w:lvlText w:val="•"/>
      <w:lvlJc w:val="left"/>
      <w:pPr>
        <w:ind w:left="4316" w:hanging="538"/>
      </w:pPr>
      <w:rPr>
        <w:rFonts w:hint="default"/>
        <w:lang w:val="en-GB" w:eastAsia="en-US" w:bidi="ar-SA"/>
      </w:rPr>
    </w:lvl>
    <w:lvl w:ilvl="5" w:tplc="817E4E98">
      <w:numFmt w:val="bullet"/>
      <w:lvlText w:val="•"/>
      <w:lvlJc w:val="left"/>
      <w:pPr>
        <w:ind w:left="5245" w:hanging="538"/>
      </w:pPr>
      <w:rPr>
        <w:rFonts w:hint="default"/>
        <w:lang w:val="en-GB" w:eastAsia="en-US" w:bidi="ar-SA"/>
      </w:rPr>
    </w:lvl>
    <w:lvl w:ilvl="6" w:tplc="B308B37A">
      <w:numFmt w:val="bullet"/>
      <w:lvlText w:val="•"/>
      <w:lvlJc w:val="left"/>
      <w:pPr>
        <w:ind w:left="6174" w:hanging="538"/>
      </w:pPr>
      <w:rPr>
        <w:rFonts w:hint="default"/>
        <w:lang w:val="en-GB" w:eastAsia="en-US" w:bidi="ar-SA"/>
      </w:rPr>
    </w:lvl>
    <w:lvl w:ilvl="7" w:tplc="E94218F2">
      <w:numFmt w:val="bullet"/>
      <w:lvlText w:val="•"/>
      <w:lvlJc w:val="left"/>
      <w:pPr>
        <w:ind w:left="7103" w:hanging="538"/>
      </w:pPr>
      <w:rPr>
        <w:rFonts w:hint="default"/>
        <w:lang w:val="en-GB" w:eastAsia="en-US" w:bidi="ar-SA"/>
      </w:rPr>
    </w:lvl>
    <w:lvl w:ilvl="8" w:tplc="430EC178">
      <w:numFmt w:val="bullet"/>
      <w:lvlText w:val="•"/>
      <w:lvlJc w:val="left"/>
      <w:pPr>
        <w:ind w:left="8032" w:hanging="538"/>
      </w:pPr>
      <w:rPr>
        <w:rFonts w:hint="default"/>
        <w:lang w:val="en-GB" w:eastAsia="en-US" w:bidi="ar-SA"/>
      </w:rPr>
    </w:lvl>
  </w:abstractNum>
  <w:num w:numId="1" w16cid:durableId="421609398">
    <w:abstractNumId w:val="3"/>
  </w:num>
  <w:num w:numId="2" w16cid:durableId="2060326648">
    <w:abstractNumId w:val="2"/>
  </w:num>
  <w:num w:numId="3" w16cid:durableId="28575599">
    <w:abstractNumId w:val="1"/>
  </w:num>
  <w:num w:numId="4" w16cid:durableId="634599108">
    <w:abstractNumId w:val="6"/>
  </w:num>
  <w:num w:numId="5" w16cid:durableId="722751297">
    <w:abstractNumId w:val="4"/>
  </w:num>
  <w:num w:numId="6" w16cid:durableId="1267077930">
    <w:abstractNumId w:val="0"/>
  </w:num>
  <w:num w:numId="7" w16cid:durableId="19648440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305"/>
    <w:rsid w:val="00117C62"/>
    <w:rsid w:val="0019206C"/>
    <w:rsid w:val="00255E44"/>
    <w:rsid w:val="0025643F"/>
    <w:rsid w:val="002E114F"/>
    <w:rsid w:val="002F0686"/>
    <w:rsid w:val="002F7A77"/>
    <w:rsid w:val="003A7305"/>
    <w:rsid w:val="00410CD9"/>
    <w:rsid w:val="00447613"/>
    <w:rsid w:val="00621AD4"/>
    <w:rsid w:val="00721B31"/>
    <w:rsid w:val="008B3124"/>
    <w:rsid w:val="00951E4C"/>
    <w:rsid w:val="009F20C8"/>
    <w:rsid w:val="00A07FA8"/>
    <w:rsid w:val="00A26FF9"/>
    <w:rsid w:val="00BA7A71"/>
    <w:rsid w:val="00DB7411"/>
    <w:rsid w:val="00E14995"/>
    <w:rsid w:val="00ED39B9"/>
    <w:rsid w:val="00F5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F1D572"/>
  <w15:docId w15:val="{EBCCBF69-B1F9-FC4D-9E72-96A4BAE6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Noticia Text" w:eastAsia="Noticia Text" w:hAnsi="Noticia Text" w:cs="Noticia Text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rFonts w:ascii="Nunito-ExtraLight" w:eastAsia="Nunito-ExtraLight" w:hAnsi="Nunito-ExtraLight" w:cs="Nunito-ExtraLight"/>
      <w:sz w:val="30"/>
      <w:szCs w:val="30"/>
    </w:rPr>
  </w:style>
  <w:style w:type="paragraph" w:styleId="Listeafsni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dehoved">
    <w:name w:val="header"/>
    <w:basedOn w:val="Normal"/>
    <w:link w:val="SidehovedTegn"/>
    <w:uiPriority w:val="99"/>
    <w:unhideWhenUsed/>
    <w:rsid w:val="00117C62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17C62"/>
    <w:rPr>
      <w:rFonts w:ascii="Noticia Text" w:eastAsia="Noticia Text" w:hAnsi="Noticia Text" w:cs="Noticia Text"/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117C62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17C62"/>
    <w:rPr>
      <w:rFonts w:ascii="Noticia Text" w:eastAsia="Noticia Text" w:hAnsi="Noticia Text" w:cs="Noticia Text"/>
      <w:lang w:val="en-GB"/>
    </w:rPr>
  </w:style>
  <w:style w:type="paragraph" w:styleId="Ingenafstand">
    <w:name w:val="No Spacing"/>
    <w:uiPriority w:val="1"/>
    <w:qFormat/>
    <w:rsid w:val="00117C62"/>
    <w:rPr>
      <w:rFonts w:ascii="Noticia Text" w:eastAsia="Noticia Text" w:hAnsi="Noticia Text" w:cs="Noticia Text"/>
      <w:lang w:val="en-GB"/>
    </w:rPr>
  </w:style>
  <w:style w:type="table" w:customStyle="1" w:styleId="Tabel-Gitter1">
    <w:name w:val="Tabel - Gitter1"/>
    <w:basedOn w:val="Tabel-Normal"/>
    <w:next w:val="Tabel-Gitter"/>
    <w:uiPriority w:val="39"/>
    <w:rsid w:val="00117C62"/>
    <w:pPr>
      <w:widowControl/>
      <w:autoSpaceDE/>
      <w:autoSpaceDN/>
    </w:pPr>
    <w:rPr>
      <w:kern w:val="2"/>
      <w:sz w:val="24"/>
      <w:szCs w:val="24"/>
      <w:lang w:val="da-DK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-Gitter">
    <w:name w:val="Table Grid"/>
    <w:basedOn w:val="Tabel-Normal"/>
    <w:uiPriority w:val="39"/>
    <w:rsid w:val="00117C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67C76C4F060A47B06C3FB33D3196B8" ma:contentTypeVersion="16" ma:contentTypeDescription="Opret et nyt dokument." ma:contentTypeScope="" ma:versionID="53dda552ef0e495c94fce66ec4748474">
  <xsd:schema xmlns:xsd="http://www.w3.org/2001/XMLSchema" xmlns:xs="http://www.w3.org/2001/XMLSchema" xmlns:p="http://schemas.microsoft.com/office/2006/metadata/properties" xmlns:ns2="88ca1daf-527b-4add-a9f6-1cf6b347642c" xmlns:ns3="fb867d62-9581-4bea-9704-91a1638dbb78" targetNamespace="http://schemas.microsoft.com/office/2006/metadata/properties" ma:root="true" ma:fieldsID="3bc89af3fb670e4cc422305fda1a235b" ns2:_="" ns3:_="">
    <xsd:import namespace="88ca1daf-527b-4add-a9f6-1cf6b347642c"/>
    <xsd:import namespace="fb867d62-9581-4bea-9704-91a1638dbb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ca1daf-527b-4add-a9f6-1cf6b34764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02e8815-9a7d-4aff-82ad-8dbccab07ed4}" ma:internalName="TaxCatchAll" ma:showField="CatchAllData" ma:web="88ca1daf-527b-4add-a9f6-1cf6b34764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867d62-9581-4bea-9704-91a1638dbb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Billedmærker" ma:readOnly="false" ma:fieldId="{5cf76f15-5ced-4ddc-b409-7134ff3c332f}" ma:taxonomyMulti="true" ma:sspId="bc1191ca-cf49-4ec7-808d-04bf8c704c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867d62-9581-4bea-9704-91a1638dbb78">
      <Terms xmlns="http://schemas.microsoft.com/office/infopath/2007/PartnerControls"/>
    </lcf76f155ced4ddcb4097134ff3c332f>
    <TaxCatchAll xmlns="88ca1daf-527b-4add-a9f6-1cf6b347642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9F5376-3B50-4981-9501-293BE61B2F7F}"/>
</file>

<file path=customXml/itemProps2.xml><?xml version="1.0" encoding="utf-8"?>
<ds:datastoreItem xmlns:ds="http://schemas.openxmlformats.org/officeDocument/2006/customXml" ds:itemID="{BC0D723B-37DD-43DD-B78B-3805EDCE4E23}">
  <ds:schemaRefs>
    <ds:schemaRef ds:uri="http://schemas.microsoft.com/office/2006/metadata/properties"/>
    <ds:schemaRef ds:uri="http://schemas.microsoft.com/office/infopath/2007/PartnerControls"/>
    <ds:schemaRef ds:uri="fb867d62-9581-4bea-9704-91a1638dbb78"/>
    <ds:schemaRef ds:uri="88ca1daf-527b-4add-a9f6-1cf6b347642c"/>
  </ds:schemaRefs>
</ds:datastoreItem>
</file>

<file path=customXml/itemProps3.xml><?xml version="1.0" encoding="utf-8"?>
<ds:datastoreItem xmlns:ds="http://schemas.openxmlformats.org/officeDocument/2006/customXml" ds:itemID="{E99C197F-1031-4838-B711-698881ACE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Kasper Foldager</dc:creator>
  <cp:lastModifiedBy>Kasper Foldager</cp:lastModifiedBy>
  <cp:revision>5</cp:revision>
  <dcterms:created xsi:type="dcterms:W3CDTF">2026-02-03T13:35:00Z</dcterms:created>
  <dcterms:modified xsi:type="dcterms:W3CDTF">2026-02-06T11:11:00Z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2024-10-02T00:00:00Z</vt:filetime>
  </property>
  <property fmtid="{D5CDD505-2E9C-101B-9397-08002B2CF9AE}" pid="5" name="ContentTypeId">
    <vt:lpwstr>0x0101003067C76C4F060A47B06C3FB33D3196B8</vt:lpwstr>
  </property>
  <property fmtid="{D5CDD505-2E9C-101B-9397-08002B2CF9AE}" pid="6" name="MediaServiceImageTags">
    <vt:lpwstr/>
  </property>
</Properties>
</file>